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611" w:rsidRPr="00347C78" w:rsidRDefault="00C86611" w:rsidP="0012400B">
      <w:pPr>
        <w:pStyle w:val="Heading1"/>
        <w:rPr>
          <w:lang w:val="fr-CA"/>
        </w:rPr>
      </w:pPr>
      <w:r w:rsidRPr="00347C78">
        <w:rPr>
          <w:lang w:val="fr-CA"/>
        </w:rPr>
        <w:t>Politique et procédures de l’agence de services de garde en milieu familial relatives au contrôle de la conformité et des contraventions</w:t>
      </w:r>
    </w:p>
    <w:p w:rsidR="00C86611" w:rsidRPr="00C86611" w:rsidRDefault="00C86611" w:rsidP="00C86611">
      <w:pPr>
        <w:spacing w:before="240" w:after="0"/>
        <w:rPr>
          <w:sz w:val="24"/>
          <w:lang w:val="fr-CA"/>
        </w:rPr>
      </w:pPr>
      <w:r w:rsidRPr="00C86611">
        <w:rPr>
          <w:sz w:val="24"/>
          <w:lang w:val="fr-CA"/>
        </w:rPr>
        <w:t xml:space="preserve">Nom de l’agence de services de garde en milieu familial : </w:t>
      </w:r>
      <w:sdt>
        <w:sdtPr>
          <w:rPr>
            <w:sz w:val="24"/>
          </w:rPr>
          <w:alias w:val="Nom de l’agence de services de garde en milieu familial "/>
          <w:tag w:val="Nom de l’agence de services de garde en milieu familial "/>
          <w:id w:val="923065193"/>
          <w:placeholder>
            <w:docPart w:val="8785EEEBEF89490089BE7065000B95D2"/>
          </w:placeholder>
          <w:showingPlcHdr/>
          <w:text/>
        </w:sdtPr>
        <w:sdtEndPr/>
        <w:sdtContent>
          <w:r w:rsidRPr="00C86611">
            <w:rPr>
              <w:rStyle w:val="PlaceholderText"/>
              <w:lang w:val="fr-CA"/>
            </w:rPr>
            <w:t>Cliquer ici pour saisir du texte.</w:t>
          </w:r>
        </w:sdtContent>
      </w:sdt>
    </w:p>
    <w:p w:rsidR="00C86611" w:rsidRPr="00C86611" w:rsidRDefault="00C86611" w:rsidP="00C86611">
      <w:pPr>
        <w:spacing w:after="0"/>
        <w:rPr>
          <w:sz w:val="24"/>
          <w:lang w:val="fr-CA"/>
        </w:rPr>
      </w:pPr>
      <w:r w:rsidRPr="00C86611">
        <w:rPr>
          <w:sz w:val="24"/>
          <w:lang w:val="fr-CA"/>
        </w:rPr>
        <w:t xml:space="preserve">Date d’établissement de la politique et des procédures : </w:t>
      </w:r>
      <w:sdt>
        <w:sdtPr>
          <w:rPr>
            <w:sz w:val="24"/>
          </w:rPr>
          <w:alias w:val="Date d’établissement de la politique et des procédures "/>
          <w:tag w:val="Date d’établissement de la politique et des procédures "/>
          <w:id w:val="-1565480053"/>
          <w:placeholder>
            <w:docPart w:val="8785EEEBEF89490089BE7065000B95D2"/>
          </w:placeholder>
          <w:showingPlcHdr/>
          <w:text/>
        </w:sdtPr>
        <w:sdtEndPr/>
        <w:sdtContent>
          <w:r w:rsidR="004B1B74" w:rsidRPr="00C86611">
            <w:rPr>
              <w:rStyle w:val="PlaceholderText"/>
              <w:lang w:val="fr-CA"/>
            </w:rPr>
            <w:t>Cliquer ici pour saisir du texte.</w:t>
          </w:r>
        </w:sdtContent>
      </w:sdt>
    </w:p>
    <w:p w:rsidR="00C86611" w:rsidRPr="00C86611" w:rsidRDefault="00C86611" w:rsidP="00C86611">
      <w:pPr>
        <w:spacing w:after="0"/>
        <w:rPr>
          <w:sz w:val="24"/>
          <w:lang w:val="fr-CA"/>
        </w:rPr>
      </w:pPr>
      <w:r w:rsidRPr="00C86611">
        <w:rPr>
          <w:sz w:val="24"/>
          <w:lang w:val="fr-CA"/>
        </w:rPr>
        <w:t xml:space="preserve">Date de mise à jour de la politique et des procédures : </w:t>
      </w:r>
      <w:sdt>
        <w:sdtPr>
          <w:rPr>
            <w:sz w:val="24"/>
          </w:rPr>
          <w:alias w:val="Date de mise à jour de la politique et des procédures "/>
          <w:tag w:val="Date de mise à jour de la politique et des procédures "/>
          <w:id w:val="1375348298"/>
          <w:placeholder>
            <w:docPart w:val="8785EEEBEF89490089BE7065000B95D2"/>
          </w:placeholder>
          <w:showingPlcHdr/>
          <w:text/>
        </w:sdtPr>
        <w:sdtEndPr/>
        <w:sdtContent>
          <w:r w:rsidR="004B1B74" w:rsidRPr="00C86611">
            <w:rPr>
              <w:rStyle w:val="PlaceholderText"/>
              <w:lang w:val="fr-CA"/>
            </w:rPr>
            <w:t>Cliquer ici pour saisir du texte.</w:t>
          </w:r>
        </w:sdtContent>
      </w:sdt>
    </w:p>
    <w:p w:rsidR="00C86611" w:rsidRPr="00C86611" w:rsidRDefault="00C86611" w:rsidP="0012400B">
      <w:pPr>
        <w:pStyle w:val="Heading2"/>
        <w:rPr>
          <w:rStyle w:val="normalchar"/>
          <w:b w:val="0"/>
          <w:color w:val="000000"/>
          <w:lang w:val="fr-CA"/>
        </w:rPr>
      </w:pPr>
      <w:r w:rsidRPr="00C86611">
        <w:rPr>
          <w:rStyle w:val="normalchar"/>
          <w:color w:val="000000"/>
          <w:sz w:val="24"/>
          <w:lang w:val="fr-CA"/>
        </w:rPr>
        <w:t>Objet</w:t>
      </w:r>
    </w:p>
    <w:p w:rsidR="00C86611" w:rsidRDefault="00C86611" w:rsidP="00C86611">
      <w:pPr>
        <w:pStyle w:val="ColorfulList-Accent11"/>
        <w:ind w:left="0"/>
        <w:rPr>
          <w:lang w:val="fr-CA"/>
        </w:rPr>
      </w:pPr>
      <w:r w:rsidRPr="00C86611">
        <w:rPr>
          <w:rStyle w:val="normalchar"/>
          <w:color w:val="000000"/>
          <w:lang w:val="fr-CA"/>
        </w:rPr>
        <w:t>Cette politique énonce le processus qui sera suivie pour surveiller la mise en œuvre de nos politiques, de nos procédures et de nos plans personnalisés sur une base continue.</w:t>
      </w:r>
      <w:r w:rsidRPr="00C86611">
        <w:rPr>
          <w:lang w:val="fr-CA"/>
        </w:rPr>
        <w:t xml:space="preserve"> </w:t>
      </w:r>
    </w:p>
    <w:p w:rsidR="00892E9E" w:rsidRPr="00C86611" w:rsidRDefault="00892E9E" w:rsidP="00C86611">
      <w:pPr>
        <w:pStyle w:val="ColorfulList-Accent11"/>
        <w:ind w:left="0"/>
        <w:rPr>
          <w:szCs w:val="22"/>
          <w:lang w:val="fr-CA"/>
        </w:rPr>
      </w:pPr>
    </w:p>
    <w:p w:rsidR="00C86611" w:rsidRDefault="00C86611" w:rsidP="00C86611">
      <w:pPr>
        <w:pStyle w:val="ColorfulList-Accent11"/>
        <w:ind w:left="0"/>
        <w:rPr>
          <w:rStyle w:val="normalchar"/>
          <w:color w:val="000000"/>
          <w:lang w:val="fr-CA"/>
        </w:rPr>
      </w:pPr>
      <w:r w:rsidRPr="00C86611">
        <w:rPr>
          <w:rStyle w:val="normalchar"/>
          <w:color w:val="000000"/>
          <w:lang w:val="fr-CA"/>
        </w:rPr>
        <w:t>Cette politique définie de quelle façon s’assurer que les politiques, les procédures et les plans individuels prévus dans le règlement seront respectées, ainsi que comment les toutes contraventions seront contrôlées, consignées et traitées de façon continue.</w:t>
      </w:r>
    </w:p>
    <w:p w:rsidR="00892E9E" w:rsidRPr="00C86611" w:rsidRDefault="00892E9E" w:rsidP="00C86611">
      <w:pPr>
        <w:pStyle w:val="ColorfulList-Accent11"/>
        <w:ind w:left="0"/>
        <w:rPr>
          <w:lang w:val="fr-CA"/>
        </w:rPr>
      </w:pPr>
    </w:p>
    <w:p w:rsidR="00C86611" w:rsidRDefault="00C86611" w:rsidP="00C86611">
      <w:pPr>
        <w:pStyle w:val="ColorfulList-Accent11"/>
        <w:ind w:left="0"/>
        <w:rPr>
          <w:lang w:val="fr-CA"/>
        </w:rPr>
      </w:pPr>
      <w:r w:rsidRPr="00C86611">
        <w:rPr>
          <w:lang w:val="fr-CA"/>
        </w:rPr>
        <w:t>Ce document vise à remplir les obligations des centres de garde, en vertu du Règlement de l’Ontario 137/15, de disposer d’une politique et de procédures relatives à la supervision, au traitement et à l’archivage du respect et des contraventions des politiques, des procédures et plans individuels adressés aux centres de service de garde.</w:t>
      </w:r>
    </w:p>
    <w:p w:rsidR="00892E9E" w:rsidRPr="00C86611" w:rsidRDefault="00892E9E" w:rsidP="00C86611">
      <w:pPr>
        <w:pStyle w:val="ColorfulList-Accent11"/>
        <w:ind w:left="0"/>
        <w:rPr>
          <w:lang w:val="fr-CA"/>
        </w:rPr>
      </w:pPr>
    </w:p>
    <w:p w:rsidR="00C86611" w:rsidRPr="00C86611" w:rsidRDefault="00C86611" w:rsidP="00C86611">
      <w:pPr>
        <w:rPr>
          <w:rStyle w:val="normalchar"/>
          <w:color w:val="000000"/>
          <w:lang w:val="fr-CA"/>
        </w:rPr>
      </w:pPr>
      <w:r w:rsidRPr="00C86611">
        <w:rPr>
          <w:rStyle w:val="normalchar"/>
          <w:color w:val="000000"/>
          <w:lang w:val="fr-CA"/>
        </w:rPr>
        <w:t>Les politiques et procédures établies en vertu de la</w:t>
      </w:r>
      <w:r w:rsidRPr="00C86611">
        <w:rPr>
          <w:rStyle w:val="normalchar"/>
          <w:i/>
          <w:color w:val="000000"/>
          <w:lang w:val="fr-CA"/>
        </w:rPr>
        <w:t xml:space="preserve"> Loi de 2014 sur la garde d’enfants et la petite enfance</w:t>
      </w:r>
      <w:r w:rsidRPr="00C86611">
        <w:rPr>
          <w:rStyle w:val="normalchar"/>
          <w:color w:val="000000"/>
          <w:lang w:val="fr-CA"/>
        </w:rPr>
        <w:t xml:space="preserve"> comprennent :</w:t>
      </w:r>
    </w:p>
    <w:p w:rsidR="00C86611" w:rsidRPr="007C7A66" w:rsidRDefault="00C86611" w:rsidP="007C7A66">
      <w:pPr>
        <w:pStyle w:val="ListBullet3"/>
      </w:pPr>
      <w:proofErr w:type="spellStart"/>
      <w:r w:rsidRPr="007C7A66">
        <w:t>Fourniture</w:t>
      </w:r>
      <w:proofErr w:type="spellEnd"/>
      <w:r w:rsidRPr="007C7A66">
        <w:t xml:space="preserve"> </w:t>
      </w:r>
      <w:proofErr w:type="spellStart"/>
      <w:r w:rsidRPr="007C7A66">
        <w:t>d’équipement</w:t>
      </w:r>
      <w:proofErr w:type="spellEnd"/>
    </w:p>
    <w:p w:rsidR="00C86611" w:rsidRPr="007C7A66" w:rsidRDefault="00C86611" w:rsidP="007C7A66">
      <w:pPr>
        <w:pStyle w:val="ListBullet3"/>
      </w:pPr>
      <w:r w:rsidRPr="007C7A66">
        <w:t xml:space="preserve">Plans </w:t>
      </w:r>
      <w:proofErr w:type="spellStart"/>
      <w:r w:rsidRPr="007C7A66">
        <w:t>d'eau</w:t>
      </w:r>
      <w:proofErr w:type="spellEnd"/>
      <w:r w:rsidRPr="007C7A66">
        <w:t xml:space="preserve"> </w:t>
      </w:r>
      <w:proofErr w:type="spellStart"/>
      <w:r w:rsidRPr="007C7A66">
        <w:t>stagnante</w:t>
      </w:r>
      <w:proofErr w:type="spellEnd"/>
    </w:p>
    <w:p w:rsidR="00C86611" w:rsidRPr="007C7A66" w:rsidRDefault="00C86611" w:rsidP="007C7A66">
      <w:pPr>
        <w:pStyle w:val="ListBullet3"/>
      </w:pPr>
      <w:proofErr w:type="spellStart"/>
      <w:r w:rsidRPr="007C7A66">
        <w:t>Politique</w:t>
      </w:r>
      <w:proofErr w:type="spellEnd"/>
      <w:r w:rsidRPr="007C7A66">
        <w:t xml:space="preserve"> relative à </w:t>
      </w:r>
      <w:proofErr w:type="spellStart"/>
      <w:r w:rsidRPr="007C7A66">
        <w:t>l’anaphylaxie</w:t>
      </w:r>
      <w:proofErr w:type="spellEnd"/>
    </w:p>
    <w:p w:rsidR="00C86611" w:rsidRPr="007C7A66" w:rsidRDefault="00C86611" w:rsidP="007C7A66">
      <w:pPr>
        <w:pStyle w:val="ListBullet3"/>
      </w:pPr>
      <w:proofErr w:type="spellStart"/>
      <w:r w:rsidRPr="007C7A66">
        <w:t>Pratiques</w:t>
      </w:r>
      <w:proofErr w:type="spellEnd"/>
      <w:r w:rsidRPr="007C7A66">
        <w:t xml:space="preserve"> relatives à </w:t>
      </w:r>
      <w:proofErr w:type="spellStart"/>
      <w:r w:rsidRPr="007C7A66">
        <w:t>l’hygiène</w:t>
      </w:r>
      <w:proofErr w:type="spellEnd"/>
    </w:p>
    <w:p w:rsidR="00C86611" w:rsidRPr="007C7A66" w:rsidRDefault="00C86611" w:rsidP="007C7A66">
      <w:pPr>
        <w:pStyle w:val="ListBullet3"/>
      </w:pPr>
      <w:r w:rsidRPr="007C7A66">
        <w:t xml:space="preserve">Supervision du </w:t>
      </w:r>
      <w:proofErr w:type="spellStart"/>
      <w:r w:rsidRPr="007C7A66">
        <w:t>sommeil</w:t>
      </w:r>
      <w:proofErr w:type="spellEnd"/>
    </w:p>
    <w:p w:rsidR="00C86611" w:rsidRPr="007C7A66" w:rsidRDefault="00C86611" w:rsidP="007C7A66">
      <w:pPr>
        <w:pStyle w:val="ListBullet3"/>
      </w:pPr>
      <w:r w:rsidRPr="007C7A66">
        <w:t>Incidents graves</w:t>
      </w:r>
    </w:p>
    <w:p w:rsidR="00C86611" w:rsidRPr="007C7A66" w:rsidRDefault="00C86611" w:rsidP="007C7A66">
      <w:pPr>
        <w:pStyle w:val="ListBullet3"/>
      </w:pPr>
      <w:r w:rsidRPr="007C7A66">
        <w:t xml:space="preserve">Administration de </w:t>
      </w:r>
      <w:proofErr w:type="spellStart"/>
      <w:r w:rsidRPr="007C7A66">
        <w:t>médicaments</w:t>
      </w:r>
      <w:proofErr w:type="spellEnd"/>
    </w:p>
    <w:p w:rsidR="00C86611" w:rsidRPr="00347C78" w:rsidRDefault="00C86611" w:rsidP="007C7A66">
      <w:pPr>
        <w:pStyle w:val="ListBullet3"/>
        <w:rPr>
          <w:lang w:val="fr-CA"/>
        </w:rPr>
      </w:pPr>
      <w:r w:rsidRPr="00347C78">
        <w:rPr>
          <w:lang w:val="fr-CA"/>
        </w:rPr>
        <w:t>Supervision des bénévoles et des étudiants</w:t>
      </w:r>
    </w:p>
    <w:p w:rsidR="00C86611" w:rsidRPr="00187C05" w:rsidRDefault="00C86611" w:rsidP="007C7A66">
      <w:pPr>
        <w:pStyle w:val="ListBullet3"/>
        <w:rPr>
          <w:lang w:val="fr-CA"/>
        </w:rPr>
      </w:pPr>
      <w:r w:rsidRPr="00187C05">
        <w:rPr>
          <w:lang w:val="fr-CA"/>
        </w:rPr>
        <w:t>Mise en œuvre de l’énoncé de programme</w:t>
      </w:r>
    </w:p>
    <w:p w:rsidR="00C86611" w:rsidRPr="00347C78" w:rsidRDefault="00C86611" w:rsidP="007C7A66">
      <w:pPr>
        <w:pStyle w:val="ListBullet3"/>
        <w:rPr>
          <w:lang w:val="fr-CA"/>
        </w:rPr>
      </w:pPr>
      <w:r w:rsidRPr="00347C78">
        <w:rPr>
          <w:lang w:val="fr-CA"/>
        </w:rPr>
        <w:t>Formation et le perfectionnement du personnel</w:t>
      </w:r>
    </w:p>
    <w:p w:rsidR="00C86611" w:rsidRPr="007C7A66" w:rsidRDefault="00C86611" w:rsidP="007C7A66">
      <w:pPr>
        <w:pStyle w:val="ListBullet3"/>
      </w:pPr>
      <w:proofErr w:type="spellStart"/>
      <w:r w:rsidRPr="007C7A66">
        <w:t>Vérification</w:t>
      </w:r>
      <w:proofErr w:type="spellEnd"/>
      <w:r w:rsidRPr="007C7A66">
        <w:t xml:space="preserve"> du dossier de police</w:t>
      </w:r>
    </w:p>
    <w:p w:rsidR="00C86611" w:rsidRPr="007C7A66" w:rsidRDefault="00C86611" w:rsidP="007C7A66">
      <w:pPr>
        <w:pStyle w:val="ListBullet3"/>
      </w:pPr>
      <w:proofErr w:type="spellStart"/>
      <w:r w:rsidRPr="007C7A66">
        <w:t>Évacuation</w:t>
      </w:r>
      <w:proofErr w:type="spellEnd"/>
      <w:r w:rsidRPr="007C7A66">
        <w:t xml:space="preserve"> </w:t>
      </w:r>
      <w:proofErr w:type="spellStart"/>
      <w:r w:rsidRPr="007C7A66">
        <w:t>en</w:t>
      </w:r>
      <w:proofErr w:type="spellEnd"/>
      <w:r w:rsidRPr="007C7A66">
        <w:t xml:space="preserve"> </w:t>
      </w:r>
      <w:proofErr w:type="spellStart"/>
      <w:r w:rsidRPr="007C7A66">
        <w:t>cas</w:t>
      </w:r>
      <w:proofErr w:type="spellEnd"/>
      <w:r w:rsidRPr="007C7A66">
        <w:t xml:space="preserve"> </w:t>
      </w:r>
      <w:proofErr w:type="spellStart"/>
      <w:r w:rsidRPr="007C7A66">
        <w:t>d’incendie</w:t>
      </w:r>
      <w:proofErr w:type="spellEnd"/>
    </w:p>
    <w:p w:rsidR="00C86611" w:rsidRPr="007C7A66" w:rsidRDefault="00C86611" w:rsidP="007C7A66">
      <w:pPr>
        <w:pStyle w:val="ListBullet3"/>
      </w:pPr>
      <w:proofErr w:type="spellStart"/>
      <w:r w:rsidRPr="007C7A66">
        <w:t>Listes</w:t>
      </w:r>
      <w:proofErr w:type="spellEnd"/>
      <w:r w:rsidRPr="007C7A66">
        <w:t xml:space="preserve"> </w:t>
      </w:r>
      <w:proofErr w:type="spellStart"/>
      <w:r w:rsidRPr="007C7A66">
        <w:t>d’attente</w:t>
      </w:r>
      <w:proofErr w:type="spellEnd"/>
    </w:p>
    <w:p w:rsidR="00C86611" w:rsidRPr="00C86611" w:rsidRDefault="00C86611" w:rsidP="007C7A66">
      <w:pPr>
        <w:pStyle w:val="ListBullet3"/>
        <w:rPr>
          <w:rStyle w:val="normalchar"/>
          <w:color w:val="000000"/>
          <w:lang w:val="fr-CA"/>
        </w:rPr>
      </w:pPr>
      <w:r w:rsidRPr="00347C78">
        <w:rPr>
          <w:lang w:val="fr-CA"/>
        </w:rPr>
        <w:t>Principales questions</w:t>
      </w:r>
      <w:r w:rsidRPr="00C86611">
        <w:rPr>
          <w:rStyle w:val="normalchar"/>
          <w:color w:val="000000"/>
          <w:lang w:val="fr-CA"/>
        </w:rPr>
        <w:t xml:space="preserve"> et préoccupations des parents</w:t>
      </w:r>
    </w:p>
    <w:p w:rsidR="00C86611" w:rsidRPr="00C86611" w:rsidRDefault="00C86611" w:rsidP="00C86611">
      <w:pPr>
        <w:pStyle w:val="ColorfulList-Accent11"/>
        <w:ind w:left="0"/>
        <w:rPr>
          <w:rStyle w:val="normalchar"/>
          <w:color w:val="000000"/>
          <w:lang w:val="fr-CA"/>
        </w:rPr>
      </w:pPr>
    </w:p>
    <w:p w:rsidR="00C86611" w:rsidRPr="00C86611" w:rsidRDefault="00C86611" w:rsidP="00C86611">
      <w:pPr>
        <w:pStyle w:val="ColorfulList-Accent11"/>
        <w:ind w:left="0"/>
        <w:rPr>
          <w:rStyle w:val="normalchar"/>
          <w:color w:val="000000"/>
          <w:lang w:val="fr-CA"/>
        </w:rPr>
      </w:pPr>
      <w:r w:rsidRPr="00C86611">
        <w:rPr>
          <w:rStyle w:val="normalchar"/>
          <w:color w:val="000000"/>
          <w:lang w:val="fr-CA"/>
        </w:rPr>
        <w:lastRenderedPageBreak/>
        <w:t>Les politiques et procédures établies en vertu de la</w:t>
      </w:r>
      <w:r w:rsidRPr="00C86611">
        <w:rPr>
          <w:rStyle w:val="normalchar"/>
          <w:i/>
          <w:color w:val="000000"/>
          <w:lang w:val="fr-CA"/>
        </w:rPr>
        <w:t xml:space="preserve"> Loi de 2014 sur la garde d’enfants et la petite enfance</w:t>
      </w:r>
      <w:r w:rsidRPr="00C86611">
        <w:rPr>
          <w:rStyle w:val="normalchar"/>
          <w:color w:val="000000"/>
          <w:lang w:val="fr-CA"/>
        </w:rPr>
        <w:t xml:space="preserve"> comprennent :</w:t>
      </w:r>
    </w:p>
    <w:p w:rsidR="00C86611" w:rsidRDefault="00C86611" w:rsidP="007C7A66">
      <w:pPr>
        <w:pStyle w:val="ListBullet3"/>
        <w:rPr>
          <w:rStyle w:val="normalchar"/>
          <w:color w:val="000000"/>
        </w:rPr>
      </w:pPr>
      <w:proofErr w:type="spellStart"/>
      <w:r>
        <w:rPr>
          <w:rStyle w:val="normalchar"/>
          <w:color w:val="000000"/>
        </w:rPr>
        <w:t>Anaphylaxie</w:t>
      </w:r>
      <w:proofErr w:type="spellEnd"/>
    </w:p>
    <w:p w:rsidR="00C86611" w:rsidRDefault="00C86611" w:rsidP="007C7A66">
      <w:pPr>
        <w:pStyle w:val="ListBullet3"/>
        <w:rPr>
          <w:rStyle w:val="normalchar"/>
          <w:color w:val="000000"/>
        </w:rPr>
      </w:pPr>
      <w:proofErr w:type="spellStart"/>
      <w:r>
        <w:rPr>
          <w:rStyle w:val="normalchar"/>
          <w:color w:val="000000"/>
        </w:rPr>
        <w:t>Besoins</w:t>
      </w:r>
      <w:proofErr w:type="spellEnd"/>
      <w:r>
        <w:rPr>
          <w:rStyle w:val="normalchar"/>
          <w:color w:val="000000"/>
        </w:rPr>
        <w:t xml:space="preserve"> </w:t>
      </w:r>
      <w:proofErr w:type="spellStart"/>
      <w:r>
        <w:rPr>
          <w:rStyle w:val="normalchar"/>
          <w:color w:val="000000"/>
        </w:rPr>
        <w:t>particuliers</w:t>
      </w:r>
      <w:proofErr w:type="spellEnd"/>
      <w:r>
        <w:rPr>
          <w:rStyle w:val="normalchar"/>
          <w:color w:val="000000"/>
        </w:rPr>
        <w:t xml:space="preserve"> </w:t>
      </w:r>
    </w:p>
    <w:p w:rsidR="00C86611" w:rsidRDefault="00C86611" w:rsidP="007C7A66">
      <w:pPr>
        <w:pStyle w:val="ListBullet3"/>
        <w:rPr>
          <w:rStyle w:val="normalchar"/>
          <w:b/>
        </w:rPr>
      </w:pPr>
      <w:proofErr w:type="spellStart"/>
      <w:r>
        <w:rPr>
          <w:rStyle w:val="normalchar"/>
          <w:color w:val="000000"/>
        </w:rPr>
        <w:t>Besoins</w:t>
      </w:r>
      <w:proofErr w:type="spellEnd"/>
      <w:r>
        <w:rPr>
          <w:rStyle w:val="normalchar"/>
          <w:color w:val="000000"/>
        </w:rPr>
        <w:t xml:space="preserve"> </w:t>
      </w:r>
      <w:proofErr w:type="spellStart"/>
      <w:r>
        <w:rPr>
          <w:rStyle w:val="normalchar"/>
          <w:color w:val="000000"/>
        </w:rPr>
        <w:t>médicaux</w:t>
      </w:r>
      <w:proofErr w:type="spellEnd"/>
    </w:p>
    <w:p w:rsidR="00C86611" w:rsidRDefault="00C86611" w:rsidP="00C86611">
      <w:pPr>
        <w:pStyle w:val="ColorfulList-Accent11"/>
        <w:rPr>
          <w:rStyle w:val="normalchar"/>
          <w:color w:val="000000"/>
        </w:rPr>
      </w:pPr>
    </w:p>
    <w:p w:rsidR="00C86611" w:rsidRDefault="00C86611" w:rsidP="00C86611">
      <w:pPr>
        <w:pStyle w:val="ColorfulList-Accent11"/>
        <w:ind w:left="0"/>
        <w:rPr>
          <w:lang w:val="fr-CA"/>
        </w:rPr>
      </w:pPr>
      <w:r w:rsidRPr="00C86611">
        <w:rPr>
          <w:lang w:val="fr-CA"/>
        </w:rPr>
        <w:t>Autres politiques et procédures élaborées par l'agence de services de garde en milieu familial :</w:t>
      </w:r>
    </w:p>
    <w:sdt>
      <w:sdtPr>
        <w:rPr>
          <w:lang w:val="fr-CA"/>
        </w:rPr>
        <w:alias w:val="Ajouter toute autre politique ou procédure supplémentaire"/>
        <w:tag w:val="Ajouter toute autre politique ou procédure supplémentaire"/>
        <w:id w:val="-831438930"/>
        <w:placeholder>
          <w:docPart w:val="28B5F2EABB634F029CC3AEC5C23A2B44"/>
        </w:placeholder>
        <w:showingPlcHdr/>
      </w:sdtPr>
      <w:sdtEndPr/>
      <w:sdtContent>
        <w:p w:rsidR="007C7A66" w:rsidRPr="007C7A66" w:rsidRDefault="007C7A66" w:rsidP="004B1B74">
          <w:pPr>
            <w:pStyle w:val="ListBullet3"/>
            <w:ind w:left="926"/>
            <w:rPr>
              <w:lang w:val="fr-CA"/>
            </w:rPr>
          </w:pPr>
          <w:r w:rsidRPr="004A631C">
            <w:rPr>
              <w:rStyle w:val="PlaceholderText"/>
              <w:lang w:val="fr-CA"/>
            </w:rPr>
            <w:t>[Ajouter toute autre politique ou procédure supplémentaire]</w:t>
          </w:r>
        </w:p>
      </w:sdtContent>
    </w:sdt>
    <w:p w:rsidR="00C86611" w:rsidRPr="00892E9E" w:rsidRDefault="00C86611" w:rsidP="00892E9E">
      <w:pPr>
        <w:rPr>
          <w:rFonts w:eastAsiaTheme="minorHAnsi"/>
          <w:lang w:val="fr-CA"/>
        </w:rPr>
      </w:pPr>
      <w:r w:rsidRPr="00C86611">
        <w:rPr>
          <w:lang w:val="fr-CA"/>
        </w:rPr>
        <w:t>Remarque : Les définitions des termes utilisés dans cette politique sont fournies dans le glossaire qui se trouve à la fin du document.</w:t>
      </w:r>
    </w:p>
    <w:p w:rsidR="00C86611" w:rsidRPr="00C86611" w:rsidRDefault="00C86611" w:rsidP="0012400B">
      <w:pPr>
        <w:pStyle w:val="Heading2"/>
        <w:rPr>
          <w:lang w:val="fr-CA"/>
        </w:rPr>
      </w:pPr>
      <w:r w:rsidRPr="00C86611">
        <w:rPr>
          <w:lang w:val="fr-CA"/>
        </w:rPr>
        <w:t>Politiques et procédures pour superviser le respect et les contraventions aux politiques et procédures</w:t>
      </w:r>
    </w:p>
    <w:p w:rsidR="00C86611" w:rsidRPr="007C7A66" w:rsidRDefault="00C86611" w:rsidP="0012400B">
      <w:pPr>
        <w:pStyle w:val="ListNumber2"/>
      </w:pPr>
      <w:r w:rsidRPr="007C7A66">
        <w:t>Surveillance et observations</w:t>
      </w:r>
    </w:p>
    <w:p w:rsidR="00C86611" w:rsidRPr="00C86611" w:rsidRDefault="004E2B1A" w:rsidP="004B1B74">
      <w:pPr>
        <w:pStyle w:val="ListBullet"/>
        <w:rPr>
          <w:szCs w:val="22"/>
          <w:lang w:val="fr-CA"/>
        </w:rPr>
      </w:pPr>
      <w:sdt>
        <w:sdtPr>
          <w:rPr>
            <w:color w:val="7F7F7F" w:themeColor="text1" w:themeTint="80"/>
            <w:lang w:val="fr-CA"/>
          </w:rPr>
          <w:alias w:val="Nom de l’agence de services de garde en milieu familial"/>
          <w:tag w:val="Nom de l’agence de services de garde en milieu familial"/>
          <w:id w:val="-287977671"/>
          <w:placeholder>
            <w:docPart w:val="709A3320DAD8425CA18EFF5ED497A2CF"/>
          </w:placeholder>
          <w:showingPlcHdr/>
        </w:sdtPr>
        <w:sdtEndPr/>
        <w:sdtContent>
          <w:r w:rsidR="004B1B74" w:rsidRPr="004B1B74">
            <w:rPr>
              <w:color w:val="7F7F7F" w:themeColor="text1" w:themeTint="80"/>
              <w:lang w:val="fr-CA"/>
            </w:rPr>
            <w:t>[Nom de l’agence de services de garde en milieu familial]</w:t>
          </w:r>
        </w:sdtContent>
      </w:sdt>
      <w:r w:rsidR="004B1B74">
        <w:rPr>
          <w:color w:val="7F7F7F" w:themeColor="text1" w:themeTint="80"/>
          <w:lang w:val="fr-CA"/>
        </w:rPr>
        <w:t xml:space="preserve"> </w:t>
      </w:r>
      <w:r w:rsidR="00C86611" w:rsidRPr="00C86611">
        <w:rPr>
          <w:lang w:val="fr-CA"/>
        </w:rPr>
        <w:t>surveillera chaque membre du personnel de l'agence de services de garde en milieu familial, fournisseur, élève et bénévole et toute autre personne régulièrement présente ou résidant habituellement sur les lieux afin de déterminer si les politiques, les procédures et les plans individuels sont mis en œuvre, comme suit :</w:t>
      </w:r>
    </w:p>
    <w:p w:rsidR="00C86611" w:rsidRPr="00C86611" w:rsidRDefault="004E2B1A" w:rsidP="007C7A66">
      <w:pPr>
        <w:pStyle w:val="ListBullet2"/>
        <w:rPr>
          <w:lang w:val="fr-CA"/>
        </w:rPr>
      </w:pPr>
      <w:sdt>
        <w:sdtPr>
          <w:rPr>
            <w:color w:val="7F7F7F" w:themeColor="text1" w:themeTint="80"/>
            <w:lang w:val="fr-CA"/>
          </w:rPr>
          <w:alias w:val="Insérer le rôle."/>
          <w:tag w:val="Insérer le rôle."/>
          <w:id w:val="1766660469"/>
          <w:placeholder>
            <w:docPart w:val="F6E4E9B9A58447D19658D364B2A359EB"/>
          </w:placeholder>
          <w:showingPlcHdr/>
        </w:sdtPr>
        <w:sdtEndPr/>
        <w:sdtContent>
          <w:r w:rsidR="007C7A66" w:rsidRPr="004A631C">
            <w:rPr>
              <w:color w:val="7F7F7F" w:themeColor="text1" w:themeTint="80"/>
              <w:lang w:val="fr-CA"/>
            </w:rPr>
            <w:t>[Insérer le rôle.]</w:t>
          </w:r>
        </w:sdtContent>
      </w:sdt>
      <w:r w:rsidR="007C7A66" w:rsidRPr="00C86611">
        <w:rPr>
          <w:lang w:val="fr-CA"/>
        </w:rPr>
        <w:t xml:space="preserve"> </w:t>
      </w:r>
      <w:r w:rsidR="00C86611" w:rsidRPr="00C86611">
        <w:rPr>
          <w:lang w:val="fr-CA"/>
        </w:rPr>
        <w:t>supervisera et surveillera le fournisseur de services de garde en milieu familial;</w:t>
      </w:r>
    </w:p>
    <w:p w:rsidR="00C86611" w:rsidRPr="00C86611" w:rsidRDefault="004E2B1A" w:rsidP="007C7A66">
      <w:pPr>
        <w:pStyle w:val="ListBullet2"/>
        <w:rPr>
          <w:lang w:val="fr-CA"/>
        </w:rPr>
      </w:pPr>
      <w:sdt>
        <w:sdtPr>
          <w:rPr>
            <w:color w:val="7F7F7F" w:themeColor="text1" w:themeTint="80"/>
            <w:lang w:val="fr-CA"/>
          </w:rPr>
          <w:alias w:val="Insérer le rôle."/>
          <w:tag w:val="Insérer le rôle."/>
          <w:id w:val="-373080909"/>
          <w:placeholder>
            <w:docPart w:val="38CF17A6F63541EF9D9731E0250D14CF"/>
          </w:placeholder>
          <w:showingPlcHdr/>
        </w:sdtPr>
        <w:sdtEndPr/>
        <w:sdtContent>
          <w:r w:rsidR="007C7A66" w:rsidRPr="004A631C">
            <w:rPr>
              <w:color w:val="7F7F7F" w:themeColor="text1" w:themeTint="80"/>
              <w:lang w:val="fr-CA"/>
            </w:rPr>
            <w:t>[Insérer le rôle.]</w:t>
          </w:r>
        </w:sdtContent>
      </w:sdt>
      <w:r w:rsidR="00C86611" w:rsidRPr="00C86611">
        <w:rPr>
          <w:lang w:val="fr-CA"/>
        </w:rPr>
        <w:t xml:space="preserve"> supervisera et surveillera les stagiaires; </w:t>
      </w:r>
    </w:p>
    <w:p w:rsidR="00C86611" w:rsidRPr="00C86611" w:rsidRDefault="004E2B1A" w:rsidP="007C7A66">
      <w:pPr>
        <w:pStyle w:val="ListBullet2"/>
        <w:rPr>
          <w:lang w:val="fr-CA"/>
        </w:rPr>
      </w:pPr>
      <w:sdt>
        <w:sdtPr>
          <w:rPr>
            <w:color w:val="7F7F7F" w:themeColor="text1" w:themeTint="80"/>
            <w:lang w:val="fr-CA"/>
          </w:rPr>
          <w:alias w:val="Insérer le rôle."/>
          <w:tag w:val="Insérer le rôle."/>
          <w:id w:val="1737278143"/>
          <w:placeholder>
            <w:docPart w:val="2AC0A727603D4D22B5FCE847A29B2EF1"/>
          </w:placeholder>
          <w:showingPlcHdr/>
        </w:sdtPr>
        <w:sdtEndPr/>
        <w:sdtContent>
          <w:r w:rsidR="007C7A66" w:rsidRPr="004A631C">
            <w:rPr>
              <w:color w:val="7F7F7F" w:themeColor="text1" w:themeTint="80"/>
              <w:lang w:val="fr-CA"/>
            </w:rPr>
            <w:t>[Insérer le rôle.]</w:t>
          </w:r>
        </w:sdtContent>
      </w:sdt>
      <w:r w:rsidR="00C86611" w:rsidRPr="00C86611">
        <w:rPr>
          <w:lang w:val="fr-CA"/>
        </w:rPr>
        <w:t xml:space="preserve"> supervisera et surveillera les bénévoles;</w:t>
      </w:r>
    </w:p>
    <w:p w:rsidR="00C86611" w:rsidRPr="00C86611" w:rsidRDefault="004E2B1A" w:rsidP="007C7A66">
      <w:pPr>
        <w:pStyle w:val="ListBullet2"/>
        <w:rPr>
          <w:lang w:val="fr-CA"/>
        </w:rPr>
      </w:pPr>
      <w:sdt>
        <w:sdtPr>
          <w:rPr>
            <w:color w:val="7F7F7F" w:themeColor="text1" w:themeTint="80"/>
            <w:lang w:val="fr-CA"/>
          </w:rPr>
          <w:alias w:val="Insérer le rôle."/>
          <w:tag w:val="Insérer le rôle."/>
          <w:id w:val="1918127128"/>
          <w:placeholder>
            <w:docPart w:val="5E66FA4ED02A4F28BD8E203508891C9A"/>
          </w:placeholder>
          <w:showingPlcHdr/>
        </w:sdtPr>
        <w:sdtEndPr/>
        <w:sdtContent>
          <w:r w:rsidR="007C7A66" w:rsidRPr="004A631C">
            <w:rPr>
              <w:color w:val="7F7F7F" w:themeColor="text1" w:themeTint="80"/>
              <w:lang w:val="fr-CA"/>
            </w:rPr>
            <w:t>[Insérer le rôle.]</w:t>
          </w:r>
        </w:sdtContent>
      </w:sdt>
      <w:r w:rsidR="00C86611" w:rsidRPr="00C86611">
        <w:rPr>
          <w:lang w:val="fr-CA"/>
        </w:rPr>
        <w:t xml:space="preserve"> supervisera et surveillera les autres personnes régulièrement présentes ou résidant habituellement sur les lieux.</w:t>
      </w:r>
    </w:p>
    <w:p w:rsidR="00C86611" w:rsidRPr="00C86611" w:rsidRDefault="00C86611" w:rsidP="007C7A66">
      <w:pPr>
        <w:pStyle w:val="ListBullet"/>
        <w:rPr>
          <w:lang w:val="fr-CA"/>
        </w:rPr>
      </w:pPr>
      <w:r w:rsidRPr="00C86611">
        <w:rPr>
          <w:lang w:val="fr-CA"/>
        </w:rPr>
        <w:t xml:space="preserve">Les </w:t>
      </w:r>
      <w:r w:rsidRPr="00187C05">
        <w:rPr>
          <w:lang w:val="fr-CA"/>
        </w:rPr>
        <w:t>observations</w:t>
      </w:r>
      <w:r w:rsidRPr="00C86611">
        <w:rPr>
          <w:lang w:val="fr-CA"/>
        </w:rPr>
        <w:t xml:space="preserve"> et la supervision seront menées sur une base régulière par différents moyens y compris, sans toutefois s'y limiter :</w:t>
      </w:r>
    </w:p>
    <w:p w:rsidR="00C86611" w:rsidRPr="00C86611" w:rsidRDefault="00C86611" w:rsidP="007C7A66">
      <w:pPr>
        <w:pStyle w:val="ListBullet2"/>
        <w:rPr>
          <w:rFonts w:eastAsia="Arial"/>
          <w:lang w:val="fr-CA"/>
        </w:rPr>
      </w:pPr>
      <w:r w:rsidRPr="00C86611">
        <w:rPr>
          <w:lang w:val="fr-CA"/>
        </w:rPr>
        <w:t>la participation régulière et non officielle au programme dans un local de services de garde en milieu familial;</w:t>
      </w:r>
    </w:p>
    <w:p w:rsidR="00C86611" w:rsidRPr="00C86611" w:rsidRDefault="00C86611" w:rsidP="007C7A66">
      <w:pPr>
        <w:pStyle w:val="ListBullet2"/>
        <w:rPr>
          <w:lang w:val="fr-CA"/>
        </w:rPr>
      </w:pPr>
      <w:r w:rsidRPr="00C86611">
        <w:rPr>
          <w:lang w:val="fr-CA"/>
        </w:rPr>
        <w:t>la collecte de commentaires auprès des familles;</w:t>
      </w:r>
    </w:p>
    <w:p w:rsidR="00C86611" w:rsidRPr="00C86611" w:rsidRDefault="00C86611" w:rsidP="007C7A66">
      <w:pPr>
        <w:pStyle w:val="ListBullet2"/>
        <w:rPr>
          <w:lang w:val="fr-CA"/>
        </w:rPr>
      </w:pPr>
      <w:r w:rsidRPr="00C86611">
        <w:rPr>
          <w:lang w:val="fr-CA"/>
        </w:rPr>
        <w:t>en révisant la documentation écrite (p. ex., les formulaires d’administration de médicaments, les registres écrits quotidiens, les dossiers de présence, etc.).</w:t>
      </w:r>
    </w:p>
    <w:p w:rsidR="00C86611" w:rsidRPr="00C86611" w:rsidRDefault="00C86611" w:rsidP="007C7A66">
      <w:pPr>
        <w:pStyle w:val="ListBullet"/>
        <w:rPr>
          <w:lang w:val="fr-CA"/>
        </w:rPr>
      </w:pPr>
      <w:r w:rsidRPr="00C86611">
        <w:rPr>
          <w:lang w:val="fr-CA"/>
        </w:rPr>
        <w:t>Le personnel, les élèves, les bénévoles, les fournisseurs de services de garde en milieu familial et les autres personnes régulièrement présentes ou résidant habituellement sur les lieux sont encouragés à présenter leurs questions ou leurs préoccupations au visiteur du service de garde quant à leurs propres observations des autres afin de favoriser l'apprentissage continu et les commentaires constructifs.</w:t>
      </w:r>
    </w:p>
    <w:p w:rsidR="00C86611" w:rsidRDefault="00C86611" w:rsidP="007C7A66">
      <w:pPr>
        <w:pStyle w:val="ListBullet"/>
        <w:rPr>
          <w:lang w:val="fr-CA"/>
        </w:rPr>
      </w:pPr>
      <w:r w:rsidRPr="00C86611">
        <w:rPr>
          <w:lang w:val="fr-CA"/>
        </w:rPr>
        <w:t>La supervision devra être effectuée à différents moments du jour (p. ex., le matin, l’après-midi, au moment de l’arrivée, du départ, lors des périodes de repos,</w:t>
      </w:r>
      <w:r w:rsidR="004B1B74">
        <w:rPr>
          <w:lang w:val="fr-CA"/>
        </w:rPr>
        <w:t xml:space="preserve"> </w:t>
      </w:r>
      <w:r w:rsidRPr="00C86611">
        <w:rPr>
          <w:lang w:val="fr-CA"/>
        </w:rPr>
        <w:t xml:space="preserve">des repas, pendant les périodes de jeux à l'extérieur, les transitions, etc.), afin de s’assurer que les politiques, les procédures et les </w:t>
      </w:r>
      <w:r w:rsidRPr="00C86611">
        <w:rPr>
          <w:lang w:val="fr-CA"/>
        </w:rPr>
        <w:lastRenderedPageBreak/>
        <w:t>plans personnalisés soient mis en œuvre conformément aux exigences des différentes parties du service de garde et de la routine quotidienne.</w:t>
      </w:r>
    </w:p>
    <w:p w:rsidR="00C86611" w:rsidRPr="00892E9E" w:rsidRDefault="004E2B1A" w:rsidP="00892E9E">
      <w:pPr>
        <w:pStyle w:val="ListBullet"/>
        <w:rPr>
          <w:rStyle w:val="normalchar"/>
          <w:lang w:val="fr-CA"/>
        </w:rPr>
      </w:pPr>
      <w:sdt>
        <w:sdtPr>
          <w:rPr>
            <w:lang w:val="fr-CA"/>
          </w:rPr>
          <w:alias w:val="Insérer les autres exigences en matière d’observation "/>
          <w:tag w:val="Insérer les autres exigences en matière d’observation "/>
          <w:id w:val="-695546581"/>
          <w:placeholder>
            <w:docPart w:val="9005DD23DE1D4B9081D496B8E7092890"/>
          </w:placeholder>
          <w:showingPlcHdr/>
        </w:sdtPr>
        <w:sdtEndPr/>
        <w:sdtContent>
          <w:r w:rsidR="007C7A66" w:rsidRPr="004A631C">
            <w:rPr>
              <w:rStyle w:val="PlaceholderText"/>
              <w:lang w:val="fr-CA"/>
            </w:rPr>
            <w:t>[Insérer les autres exigences en matière d’observation et de supervision.]</w:t>
          </w:r>
        </w:sdtContent>
      </w:sdt>
    </w:p>
    <w:p w:rsidR="00C86611" w:rsidRPr="007C7A66" w:rsidRDefault="00C86611" w:rsidP="0012400B">
      <w:pPr>
        <w:pStyle w:val="ListNumber2"/>
      </w:pPr>
      <w:r w:rsidRPr="0012400B">
        <w:t>Documents</w:t>
      </w:r>
      <w:r w:rsidRPr="007C7A66">
        <w:t xml:space="preserve"> et dossiers</w:t>
      </w:r>
    </w:p>
    <w:p w:rsidR="00C86611" w:rsidRPr="00C86611" w:rsidRDefault="00C86611" w:rsidP="004B1B74">
      <w:pPr>
        <w:pStyle w:val="ListParagraph"/>
        <w:numPr>
          <w:ilvl w:val="0"/>
          <w:numId w:val="1"/>
        </w:numPr>
        <w:snapToGrid/>
        <w:spacing w:before="240" w:after="240" w:line="276" w:lineRule="auto"/>
        <w:ind w:hanging="357"/>
        <w:contextualSpacing/>
        <w:rPr>
          <w:rFonts w:cs="Arial"/>
          <w:szCs w:val="22"/>
          <w:lang w:val="fr-CA"/>
        </w:rPr>
      </w:pPr>
      <w:r w:rsidRPr="00C86611">
        <w:rPr>
          <w:lang w:val="fr-CA"/>
        </w:rPr>
        <w:t>La supervision et les observations seront archivées. Les dossiers de contrôle et d'observation peuvent être consignés à l'aide du modèle présenté à l'annexe A ou de la Liste de vérification standard du visiteur de services de garde en milieu familial.</w:t>
      </w:r>
    </w:p>
    <w:p w:rsidR="00C86611" w:rsidRPr="00C86611" w:rsidRDefault="00C86611" w:rsidP="004B1B74">
      <w:pPr>
        <w:pStyle w:val="ListParagraph"/>
        <w:numPr>
          <w:ilvl w:val="0"/>
          <w:numId w:val="1"/>
        </w:numPr>
        <w:snapToGrid/>
        <w:spacing w:before="240" w:after="240" w:line="276" w:lineRule="auto"/>
        <w:ind w:hanging="357"/>
        <w:contextualSpacing/>
        <w:rPr>
          <w:rFonts w:cs="Arial"/>
          <w:lang w:val="fr-CA"/>
        </w:rPr>
      </w:pPr>
      <w:r w:rsidRPr="00C86611">
        <w:rPr>
          <w:lang w:val="fr-CA"/>
        </w:rPr>
        <w:t xml:space="preserve">La consignation des observations se fera au moment d'effectuer les observations ou au moins </w:t>
      </w:r>
      <w:sdt>
        <w:sdtPr>
          <w:rPr>
            <w:color w:val="7F7F7F" w:themeColor="text1" w:themeTint="80"/>
            <w:lang w:val="fr-CA"/>
          </w:rPr>
          <w:alias w:val="Insérer la fréquence"/>
          <w:tag w:val="Insérer la fréquence"/>
          <w:id w:val="1118728320"/>
          <w:placeholder>
            <w:docPart w:val="64F42C6B53B04D28BEE1EF3F37480AEF"/>
          </w:placeholder>
          <w:showingPlcHdr/>
        </w:sdtPr>
        <w:sdtEndPr>
          <w:rPr>
            <w:color w:val="auto"/>
          </w:rPr>
        </w:sdtEndPr>
        <w:sdtContent>
          <w:r w:rsidR="007C7A66" w:rsidRPr="004A631C">
            <w:rPr>
              <w:color w:val="7F7F7F" w:themeColor="text1" w:themeTint="80"/>
              <w:lang w:val="fr-CA"/>
            </w:rPr>
            <w:t>[Insérer la fréquence]</w:t>
          </w:r>
        </w:sdtContent>
      </w:sdt>
      <w:r w:rsidRPr="00C86611">
        <w:rPr>
          <w:lang w:val="fr-CA"/>
        </w:rPr>
        <w:t xml:space="preserve"> fois par année et devra inclure des exemples concrets d'observations de conformités et de non-conformités.</w:t>
      </w:r>
    </w:p>
    <w:p w:rsidR="00C86611" w:rsidRPr="007C7A66" w:rsidRDefault="00C86611" w:rsidP="004B1B74">
      <w:pPr>
        <w:pStyle w:val="ListParagraph"/>
        <w:numPr>
          <w:ilvl w:val="0"/>
          <w:numId w:val="1"/>
        </w:numPr>
        <w:snapToGrid/>
        <w:spacing w:before="240" w:after="240" w:line="276" w:lineRule="auto"/>
        <w:ind w:hanging="357"/>
        <w:contextualSpacing/>
        <w:rPr>
          <w:rFonts w:cs="Arial"/>
          <w:lang w:val="fr-CA"/>
        </w:rPr>
      </w:pPr>
      <w:r w:rsidRPr="00C86611">
        <w:rPr>
          <w:lang w:val="fr-CA"/>
        </w:rPr>
        <w:t xml:space="preserve">Tous les dossiers devront être conservés dans </w:t>
      </w:r>
      <w:sdt>
        <w:sdtPr>
          <w:rPr>
            <w:color w:val="7F7F7F" w:themeColor="text1" w:themeTint="80"/>
            <w:lang w:val="fr-CA"/>
          </w:rPr>
          <w:alias w:val="Insérer un endroit sécuritaire"/>
          <w:tag w:val="Insérer un endroit sécuritaire"/>
          <w:id w:val="626750349"/>
          <w:placeholder>
            <w:docPart w:val="F6DFBB278FFC4F229DD9F8120C8FE582"/>
          </w:placeholder>
          <w:showingPlcHdr/>
        </w:sdtPr>
        <w:sdtEndPr/>
        <w:sdtContent>
          <w:r w:rsidR="007C7A66" w:rsidRPr="004A631C">
            <w:rPr>
              <w:color w:val="7F7F7F" w:themeColor="text1" w:themeTint="80"/>
              <w:lang w:val="fr-CA"/>
            </w:rPr>
            <w:t>[Insérer un endroit sécuritaire]</w:t>
          </w:r>
        </w:sdtContent>
      </w:sdt>
      <w:r w:rsidRPr="00C86611">
        <w:rPr>
          <w:lang w:val="fr-CA"/>
        </w:rPr>
        <w:t xml:space="preserve"> pendant au moins trois ans à partir de la date où ils ont été créés.</w:t>
      </w:r>
    </w:p>
    <w:sdt>
      <w:sdtPr>
        <w:rPr>
          <w:rFonts w:cs="Arial"/>
          <w:color w:val="7F7F7F" w:themeColor="text1" w:themeTint="80"/>
          <w:lang w:val="fr-CA"/>
        </w:rPr>
        <w:alias w:val="Insérer d'autres exigences en matière de surveillance "/>
        <w:tag w:val="Insérer d'autres exigences en matière de surveillance "/>
        <w:id w:val="-780182875"/>
        <w:placeholder>
          <w:docPart w:val="D11CFCB8D0044FD181608B36CDA62CD8"/>
        </w:placeholder>
        <w:showingPlcHdr/>
      </w:sdtPr>
      <w:sdtEndPr/>
      <w:sdtContent>
        <w:p w:rsidR="007C7A66" w:rsidRPr="007C7A66" w:rsidRDefault="007C7A66" w:rsidP="004B1B74">
          <w:pPr>
            <w:pStyle w:val="ListParagraph"/>
            <w:numPr>
              <w:ilvl w:val="0"/>
              <w:numId w:val="1"/>
            </w:numPr>
            <w:snapToGrid/>
            <w:spacing w:before="240" w:after="240" w:line="276" w:lineRule="auto"/>
            <w:contextualSpacing/>
            <w:rPr>
              <w:rFonts w:cs="Arial"/>
              <w:color w:val="7F7F7F" w:themeColor="text1" w:themeTint="80"/>
              <w:lang w:val="fr-CA"/>
            </w:rPr>
          </w:pPr>
          <w:r w:rsidRPr="007C7A66">
            <w:rPr>
              <w:rFonts w:cs="Arial"/>
              <w:color w:val="7F7F7F" w:themeColor="text1" w:themeTint="80"/>
              <w:lang w:val="fr-CA"/>
            </w:rPr>
            <w:t>[Insérer d'autres exigences en matière de surveillance et de consignation]</w:t>
          </w:r>
        </w:p>
      </w:sdtContent>
    </w:sdt>
    <w:p w:rsidR="00C86611" w:rsidRDefault="00C86611" w:rsidP="0012400B">
      <w:pPr>
        <w:pStyle w:val="ListNumber2"/>
      </w:pPr>
      <w:proofErr w:type="spellStart"/>
      <w:r w:rsidRPr="0012400B">
        <w:t>Suivi</w:t>
      </w:r>
      <w:proofErr w:type="spellEnd"/>
    </w:p>
    <w:p w:rsidR="004B1B74" w:rsidRDefault="00C86611" w:rsidP="004B1B74">
      <w:pPr>
        <w:pStyle w:val="ListBullet"/>
        <w:rPr>
          <w:szCs w:val="22"/>
          <w:lang w:val="fr-CA"/>
        </w:rPr>
      </w:pPr>
      <w:r w:rsidRPr="00C86611">
        <w:rPr>
          <w:lang w:val="fr-CA"/>
        </w:rPr>
        <w:t xml:space="preserve">Toutes les préoccupations relatives à la capacité d'une personne à se conformer avec les politiques, les procédures et les plans personnalisés sera présenté à </w:t>
      </w:r>
      <w:sdt>
        <w:sdtPr>
          <w:rPr>
            <w:color w:val="7F7F7F" w:themeColor="text1" w:themeTint="80"/>
            <w:lang w:val="fr-CA"/>
          </w:rPr>
          <w:alias w:val="Insérer le rôle."/>
          <w:tag w:val="Insérer le rôle."/>
          <w:id w:val="-965355967"/>
          <w:placeholder>
            <w:docPart w:val="1C9F56918A7C4126B0F478EA264F0C6F"/>
          </w:placeholder>
          <w:showingPlcHdr/>
        </w:sdtPr>
        <w:sdtEndPr/>
        <w:sdtContent>
          <w:r w:rsidR="004B1B74" w:rsidRPr="004A631C">
            <w:rPr>
              <w:color w:val="7F7F7F" w:themeColor="text1" w:themeTint="80"/>
              <w:lang w:val="fr-CA"/>
            </w:rPr>
            <w:t>[Insérer le rôle.]</w:t>
          </w:r>
        </w:sdtContent>
      </w:sdt>
      <w:r w:rsidRPr="004B1B74">
        <w:rPr>
          <w:lang w:val="fr-CA"/>
        </w:rPr>
        <w:t>.</w:t>
      </w:r>
    </w:p>
    <w:p w:rsidR="004B1B74" w:rsidRPr="004B1B74" w:rsidRDefault="004E2B1A" w:rsidP="004B1B74">
      <w:pPr>
        <w:pStyle w:val="ListBullet"/>
        <w:rPr>
          <w:color w:val="7F7F7F" w:themeColor="text1" w:themeTint="80"/>
          <w:lang w:val="fr-CA"/>
        </w:rPr>
      </w:pPr>
      <w:sdt>
        <w:sdtPr>
          <w:rPr>
            <w:color w:val="7F7F7F" w:themeColor="text1" w:themeTint="80"/>
            <w:lang w:val="fr-CA"/>
          </w:rPr>
          <w:alias w:val="Insérer le rôle."/>
          <w:tag w:val="Insérer le rôle."/>
          <w:id w:val="616958559"/>
          <w:placeholder>
            <w:docPart w:val="65A5766D1B684E75B77937382A89D868"/>
          </w:placeholder>
          <w:showingPlcHdr/>
        </w:sdtPr>
        <w:sdtEndPr/>
        <w:sdtContent>
          <w:r w:rsidR="004B1B74" w:rsidRPr="004B1B74">
            <w:rPr>
              <w:color w:val="7F7F7F" w:themeColor="text1" w:themeTint="80"/>
              <w:lang w:val="fr-CA"/>
            </w:rPr>
            <w:t>[Insérer le rôle.]</w:t>
          </w:r>
        </w:sdtContent>
      </w:sdt>
      <w:r w:rsidR="00C86611" w:rsidRPr="004B1B74">
        <w:rPr>
          <w:lang w:val="fr-CA"/>
        </w:rPr>
        <w:t xml:space="preserve"> répondra à leurs observations à l'aide d'un examen et d'une discussion avec les personnes observées et cherchera à atteindre la conformité ou à offrir aux personnes observées le soutien nécessaire pour ce faire au besoin (p. ex. une formation supplémentaire). </w:t>
      </w:r>
    </w:p>
    <w:p w:rsidR="00C86611" w:rsidRPr="004B1B74" w:rsidRDefault="004E2B1A" w:rsidP="004B1B74">
      <w:pPr>
        <w:pStyle w:val="ListBullet"/>
        <w:rPr>
          <w:lang w:val="fr-CA"/>
        </w:rPr>
      </w:pPr>
      <w:sdt>
        <w:sdtPr>
          <w:rPr>
            <w:lang w:val="fr-CA"/>
          </w:rPr>
          <w:alias w:val="Insérer les exigences supplémentaires en matière suivi"/>
          <w:tag w:val="Insérer les exigences supplémentaires en matière suivi"/>
          <w:id w:val="-1101256382"/>
          <w:placeholder>
            <w:docPart w:val="F3FD7068D461445C90082A33464D21FE"/>
          </w:placeholder>
          <w:showingPlcHdr/>
        </w:sdtPr>
        <w:sdtEndPr/>
        <w:sdtContent>
          <w:r w:rsidR="004B1B74" w:rsidRPr="004B1B74">
            <w:rPr>
              <w:color w:val="7F7F7F" w:themeColor="text1" w:themeTint="80"/>
              <w:lang w:val="fr-CA"/>
            </w:rPr>
            <w:t>[Insérer les exigences supplémentaires en matière suivi]</w:t>
          </w:r>
        </w:sdtContent>
      </w:sdt>
    </w:p>
    <w:p w:rsidR="00C86611" w:rsidRPr="007C7A66" w:rsidRDefault="00C86611" w:rsidP="0012400B">
      <w:pPr>
        <w:pStyle w:val="ListNumber2"/>
        <w:rPr>
          <w:lang w:val="fr-CA"/>
        </w:rPr>
      </w:pPr>
      <w:r w:rsidRPr="00187C05">
        <w:rPr>
          <w:lang w:val="fr-CA"/>
        </w:rPr>
        <w:t>Mesures</w:t>
      </w:r>
      <w:r w:rsidRPr="007C7A66">
        <w:rPr>
          <w:lang w:val="fr-CA"/>
        </w:rPr>
        <w:t xml:space="preserve"> à prendre en cas de contravention aux politiques, aux procédures ou au plans individuels :</w:t>
      </w:r>
    </w:p>
    <w:p w:rsidR="00C86611" w:rsidRPr="00C86611" w:rsidRDefault="004E2B1A" w:rsidP="004B1B74">
      <w:pPr>
        <w:pStyle w:val="ListBullet"/>
        <w:rPr>
          <w:szCs w:val="22"/>
          <w:lang w:val="fr-CA"/>
        </w:rPr>
      </w:pPr>
      <w:sdt>
        <w:sdtPr>
          <w:rPr>
            <w:color w:val="7F7F7F" w:themeColor="text1" w:themeTint="80"/>
            <w:lang w:val="fr-CA"/>
          </w:rPr>
          <w:alias w:val="Nom de l’agence de services de garde en milieu familial"/>
          <w:tag w:val="Nom de l’agence de services de garde en milieu familial"/>
          <w:id w:val="-1387407167"/>
          <w:placeholder>
            <w:docPart w:val="427DEE242E70406ABC8D2187814E3553"/>
          </w:placeholder>
          <w:showingPlcHdr/>
        </w:sdtPr>
        <w:sdtEndPr/>
        <w:sdtContent>
          <w:r w:rsidR="004B1B74" w:rsidRPr="004B1B74">
            <w:rPr>
              <w:color w:val="7F7F7F" w:themeColor="text1" w:themeTint="80"/>
              <w:lang w:val="fr-CA"/>
            </w:rPr>
            <w:t>[Nom de l’agence de services de garde en milieu familial]</w:t>
          </w:r>
        </w:sdtContent>
      </w:sdt>
      <w:r w:rsidR="004B1B74" w:rsidRPr="00C86611">
        <w:rPr>
          <w:lang w:val="fr-CA"/>
        </w:rPr>
        <w:t xml:space="preserve"> </w:t>
      </w:r>
      <w:r w:rsidR="00C86611" w:rsidRPr="00C86611">
        <w:rPr>
          <w:lang w:val="fr-CA"/>
        </w:rPr>
        <w:t xml:space="preserve">déploiera tous les efforts nécessaires pour clarifier les attentes et encouragera le personnel, les élèves, les bénévoles et les fournisseurs de l'agence de services de garde en milieu familial ainsi que les autres personnes régulièrement présentes ou résidant </w:t>
      </w:r>
      <w:r w:rsidR="00C86611" w:rsidRPr="004B1B74">
        <w:rPr>
          <w:lang w:val="fr-CA"/>
        </w:rPr>
        <w:t>habituellement</w:t>
      </w:r>
      <w:r w:rsidR="00C86611" w:rsidRPr="00C86611">
        <w:rPr>
          <w:lang w:val="fr-CA"/>
        </w:rPr>
        <w:t xml:space="preserve"> sur les lieux à présenter leurs questions et leurs préoccupations quant à la mise en œuvre continue des politiques, des procédures et des plans individuels. Toutefois, ces personnes doivent comprendre que toutes les non-conformités seront consignées et prises en compte.</w:t>
      </w:r>
    </w:p>
    <w:p w:rsidR="00C86611" w:rsidRPr="00C86611" w:rsidRDefault="00C86611" w:rsidP="007C7A66">
      <w:pPr>
        <w:pStyle w:val="ListBullet"/>
        <w:rPr>
          <w:lang w:val="fr-CA"/>
        </w:rPr>
      </w:pPr>
      <w:r w:rsidRPr="00C86611">
        <w:rPr>
          <w:lang w:val="fr-CA"/>
        </w:rPr>
        <w:t xml:space="preserve">L’application progressive de mesures disciplinaires, pouvant aller jusqu'au congédiement ou à la résiliation du contrat, peut être utilisée pour répondre aux contraventions aux politiques, aux procédures et aux plans personnalisés, tout en tenant compte de la nature et de la gravité de l'incident, ainsi que des manquements précédents de l’individu. </w:t>
      </w:r>
    </w:p>
    <w:p w:rsidR="00C86611" w:rsidRPr="00C86611" w:rsidRDefault="00C86611" w:rsidP="007C7A66">
      <w:pPr>
        <w:pStyle w:val="ListBullet"/>
        <w:rPr>
          <w:lang w:val="fr-CA"/>
        </w:rPr>
      </w:pPr>
      <w:r w:rsidRPr="00C86611">
        <w:rPr>
          <w:lang w:val="fr-CA"/>
        </w:rPr>
        <w:t>Si on observe qu'un visiteur du service de garde en milieu familial, un élève ou un bénévole ne se conforme pas, l'agence de services de garde en milieu familial pourra prendre une ou plusieurs des mesures suivantes :</w:t>
      </w:r>
    </w:p>
    <w:p w:rsidR="00C86611" w:rsidRPr="00C86611" w:rsidRDefault="00C86611" w:rsidP="004B1B74">
      <w:pPr>
        <w:pStyle w:val="ListBullet2"/>
        <w:rPr>
          <w:lang w:val="fr-CA"/>
        </w:rPr>
      </w:pPr>
      <w:r w:rsidRPr="00C86611">
        <w:rPr>
          <w:lang w:val="fr-CA"/>
        </w:rPr>
        <w:t xml:space="preserve">Informer la personne qu’un manquement aux règles a été observé, et lui montrer les dossiers ou la </w:t>
      </w:r>
      <w:r w:rsidRPr="00187C05">
        <w:rPr>
          <w:lang w:val="fr-CA"/>
        </w:rPr>
        <w:t>documentation</w:t>
      </w:r>
      <w:r w:rsidRPr="00C86611">
        <w:rPr>
          <w:lang w:val="fr-CA"/>
        </w:rPr>
        <w:t xml:space="preserve"> fournissant la preuve de la non-conformité.</w:t>
      </w:r>
    </w:p>
    <w:p w:rsidR="00C86611" w:rsidRPr="00C86611" w:rsidRDefault="00C86611" w:rsidP="004B1B74">
      <w:pPr>
        <w:pStyle w:val="ListBullet2"/>
        <w:rPr>
          <w:lang w:val="fr-CA"/>
        </w:rPr>
      </w:pPr>
      <w:r w:rsidRPr="00C86611">
        <w:rPr>
          <w:lang w:val="fr-CA"/>
        </w:rPr>
        <w:t>Revoi</w:t>
      </w:r>
      <w:r w:rsidRPr="00187C05">
        <w:rPr>
          <w:lang w:val="fr-CA"/>
        </w:rPr>
        <w:t>r</w:t>
      </w:r>
      <w:r w:rsidRPr="00C86611">
        <w:rPr>
          <w:lang w:val="fr-CA"/>
        </w:rPr>
        <w:t xml:space="preserve"> avec le fautif l’ensemble des politiques, des procédures et des plans individuels prévus dans le règlement.</w:t>
      </w:r>
    </w:p>
    <w:p w:rsidR="00C86611" w:rsidRDefault="00C86611" w:rsidP="004B1B74">
      <w:pPr>
        <w:pStyle w:val="ListBullet2"/>
      </w:pPr>
      <w:proofErr w:type="spellStart"/>
      <w:r w:rsidRPr="007C7A66">
        <w:t>Délivrer</w:t>
      </w:r>
      <w:proofErr w:type="spellEnd"/>
      <w:r>
        <w:t xml:space="preserve"> </w:t>
      </w:r>
      <w:proofErr w:type="gramStart"/>
      <w:r>
        <w:t>un</w:t>
      </w:r>
      <w:proofErr w:type="gramEnd"/>
      <w:r>
        <w:t xml:space="preserve"> </w:t>
      </w:r>
      <w:proofErr w:type="spellStart"/>
      <w:r>
        <w:t>avertissement</w:t>
      </w:r>
      <w:proofErr w:type="spellEnd"/>
      <w:r>
        <w:t xml:space="preserve"> verbal.</w:t>
      </w:r>
    </w:p>
    <w:p w:rsidR="00C86611" w:rsidRDefault="00C86611" w:rsidP="004B1B74">
      <w:pPr>
        <w:pStyle w:val="ListBullet2"/>
      </w:pPr>
      <w:proofErr w:type="spellStart"/>
      <w:r>
        <w:t>Délivrer</w:t>
      </w:r>
      <w:proofErr w:type="spellEnd"/>
      <w:r>
        <w:t xml:space="preserve"> </w:t>
      </w:r>
      <w:proofErr w:type="gramStart"/>
      <w:r>
        <w:t>un</w:t>
      </w:r>
      <w:proofErr w:type="gramEnd"/>
      <w:r>
        <w:t xml:space="preserve"> </w:t>
      </w:r>
      <w:proofErr w:type="spellStart"/>
      <w:r>
        <w:t>avertissement</w:t>
      </w:r>
      <w:proofErr w:type="spellEnd"/>
      <w:r>
        <w:t xml:space="preserve"> </w:t>
      </w:r>
      <w:proofErr w:type="spellStart"/>
      <w:r>
        <w:t>écrit</w:t>
      </w:r>
      <w:proofErr w:type="spellEnd"/>
      <w:r>
        <w:t xml:space="preserve">. </w:t>
      </w:r>
    </w:p>
    <w:p w:rsidR="00C86611" w:rsidRPr="00C86611" w:rsidRDefault="00C86611" w:rsidP="004B1B74">
      <w:pPr>
        <w:pStyle w:val="ListBullet2"/>
        <w:rPr>
          <w:color w:val="808080" w:themeColor="background1" w:themeShade="80"/>
          <w:lang w:val="fr-CA"/>
        </w:rPr>
      </w:pPr>
      <w:r w:rsidRPr="00C86611">
        <w:rPr>
          <w:lang w:val="fr-CA"/>
        </w:rPr>
        <w:t>Informer toutes les parties pertinentes (p. ex., l’Ordre des éducateurs de la petite enfance, l'Ordre des enseignants, l'Ordre du travail social et des services sociaux, la personne-ressource du programme de l’étudiant, la SAE, la police, etc.).</w:t>
      </w:r>
    </w:p>
    <w:p w:rsidR="00C86611" w:rsidRPr="004B1B74" w:rsidRDefault="00C86611" w:rsidP="004B1B74">
      <w:pPr>
        <w:pStyle w:val="ListBullet2"/>
        <w:rPr>
          <w:color w:val="808080" w:themeColor="background1" w:themeShade="80"/>
          <w:lang w:val="fr-CA"/>
        </w:rPr>
      </w:pPr>
      <w:r w:rsidRPr="00C86611">
        <w:rPr>
          <w:lang w:val="fr-CA"/>
        </w:rPr>
        <w:t xml:space="preserve">Signaler les violations au Code de déontologie et normes d’exercice de l’Ordre des éducatrices et des éducateurs de la petite enfance. </w:t>
      </w:r>
    </w:p>
    <w:sdt>
      <w:sdtPr>
        <w:rPr>
          <w:lang w:val="fr-CA"/>
        </w:rPr>
        <w:alias w:val="Insérer les exigences supplémentaires en matière suivi"/>
        <w:tag w:val="Insérer les exigences supplémentaires en matière suivi"/>
        <w:id w:val="-588539936"/>
        <w:placeholder>
          <w:docPart w:val="73852A3514444A898DEB4C8ED89D545A"/>
        </w:placeholder>
        <w:showingPlcHdr/>
      </w:sdtPr>
      <w:sdtEndPr/>
      <w:sdtContent>
        <w:p w:rsidR="004B1B74" w:rsidRPr="004B1B74" w:rsidRDefault="004B1B74" w:rsidP="004B1B74">
          <w:pPr>
            <w:pStyle w:val="ListBullet2"/>
            <w:rPr>
              <w:lang w:val="fr-CA"/>
            </w:rPr>
          </w:pPr>
          <w:r w:rsidRPr="004B1B74">
            <w:rPr>
              <w:color w:val="7F7F7F" w:themeColor="text1" w:themeTint="80"/>
              <w:lang w:val="fr-CA"/>
            </w:rPr>
            <w:t>[Insérer les exigences supplémentaires en matière suivi]</w:t>
          </w:r>
        </w:p>
      </w:sdtContent>
    </w:sdt>
    <w:p w:rsidR="00C86611" w:rsidRPr="00C86611" w:rsidRDefault="00C86611" w:rsidP="004B1B74">
      <w:pPr>
        <w:pStyle w:val="ListBullet"/>
        <w:rPr>
          <w:lang w:val="fr-CA"/>
        </w:rPr>
      </w:pPr>
      <w:r w:rsidRPr="00C86611">
        <w:rPr>
          <w:lang w:val="fr-CA"/>
        </w:rPr>
        <w:t>Si on observe qu'un fournisseur et (ou) qu'une personne régulièrement présente et (ou) résidant habituellement sur les lieux ne se conforme pas, l'agence de services de garde en milieu familial pourra prendre une ou plusieurs des mesures suivantes :</w:t>
      </w:r>
    </w:p>
    <w:p w:rsidR="00C86611" w:rsidRPr="00C86611" w:rsidRDefault="00C86611" w:rsidP="004B1B74">
      <w:pPr>
        <w:pStyle w:val="ListBullet2"/>
        <w:rPr>
          <w:lang w:val="fr-CA"/>
        </w:rPr>
      </w:pPr>
      <w:r w:rsidRPr="00C86611">
        <w:rPr>
          <w:lang w:val="fr-CA"/>
        </w:rPr>
        <w:t>Informer la personne qu’un manquement aux règles a été observé, et lui montrer les dossiers ou la documentation fournissant la preuve de la non-conformité.</w:t>
      </w:r>
    </w:p>
    <w:p w:rsidR="00C86611" w:rsidRPr="00C86611" w:rsidRDefault="00C86611" w:rsidP="004B1B74">
      <w:pPr>
        <w:pStyle w:val="ListBullet2"/>
        <w:rPr>
          <w:lang w:val="fr-CA"/>
        </w:rPr>
      </w:pPr>
      <w:r w:rsidRPr="00C86611">
        <w:rPr>
          <w:lang w:val="fr-CA"/>
        </w:rPr>
        <w:t>Revoir avec le fautif l’ensemble des politiques, des procédures et des plans individuels prévus dans le règlement.</w:t>
      </w:r>
    </w:p>
    <w:p w:rsidR="00C86611" w:rsidRDefault="00C86611" w:rsidP="004B1B74">
      <w:pPr>
        <w:pStyle w:val="ListBullet2"/>
      </w:pPr>
      <w:proofErr w:type="spellStart"/>
      <w:r>
        <w:t>Délivrer</w:t>
      </w:r>
      <w:proofErr w:type="spellEnd"/>
      <w:r>
        <w:t xml:space="preserve"> </w:t>
      </w:r>
      <w:proofErr w:type="gramStart"/>
      <w:r>
        <w:t>un</w:t>
      </w:r>
      <w:proofErr w:type="gramEnd"/>
      <w:r>
        <w:t xml:space="preserve"> </w:t>
      </w:r>
      <w:proofErr w:type="spellStart"/>
      <w:r>
        <w:t>avertissement</w:t>
      </w:r>
      <w:proofErr w:type="spellEnd"/>
      <w:r>
        <w:t xml:space="preserve"> verbal.</w:t>
      </w:r>
    </w:p>
    <w:p w:rsidR="00C86611" w:rsidRDefault="00C86611" w:rsidP="004B1B74">
      <w:pPr>
        <w:pStyle w:val="ListBullet2"/>
      </w:pPr>
      <w:proofErr w:type="spellStart"/>
      <w:r>
        <w:t>Délivrer</w:t>
      </w:r>
      <w:proofErr w:type="spellEnd"/>
      <w:r>
        <w:t xml:space="preserve"> </w:t>
      </w:r>
      <w:proofErr w:type="gramStart"/>
      <w:r>
        <w:t>un</w:t>
      </w:r>
      <w:proofErr w:type="gramEnd"/>
      <w:r>
        <w:t xml:space="preserve"> </w:t>
      </w:r>
      <w:proofErr w:type="spellStart"/>
      <w:r>
        <w:t>avertissement</w:t>
      </w:r>
      <w:proofErr w:type="spellEnd"/>
      <w:r>
        <w:t xml:space="preserve"> </w:t>
      </w:r>
      <w:proofErr w:type="spellStart"/>
      <w:r>
        <w:t>écrit</w:t>
      </w:r>
      <w:proofErr w:type="spellEnd"/>
      <w:r>
        <w:t>.</w:t>
      </w:r>
    </w:p>
    <w:p w:rsidR="00C86611" w:rsidRPr="004B1B74" w:rsidRDefault="00C86611" w:rsidP="004B1B74">
      <w:pPr>
        <w:pStyle w:val="ListBullet2"/>
        <w:rPr>
          <w:lang w:val="fr-CA"/>
        </w:rPr>
      </w:pPr>
      <w:r w:rsidRPr="004B1B74">
        <w:rPr>
          <w:lang w:val="fr-CA"/>
        </w:rPr>
        <w:t>Fermer temporairement le local de services de garde en milieu familial pendant</w:t>
      </w:r>
      <w:r w:rsidR="004B1B74">
        <w:rPr>
          <w:lang w:val="fr-CA"/>
        </w:rPr>
        <w:t xml:space="preserve"> </w:t>
      </w:r>
      <w:sdt>
        <w:sdtPr>
          <w:rPr>
            <w:color w:val="7F7F7F" w:themeColor="text1" w:themeTint="80"/>
            <w:lang w:val="fr-CA"/>
          </w:rPr>
          <w:alias w:val="Insérer la période en fonction de la gravité de la faute"/>
          <w:tag w:val="Insérer la période en fonction de la gravité de la faute"/>
          <w:id w:val="-1330283017"/>
          <w:placeholder>
            <w:docPart w:val="C36A60AE6C644814AF89723E856AF8D4"/>
          </w:placeholder>
          <w:showingPlcHdr/>
        </w:sdtPr>
        <w:sdtEndPr/>
        <w:sdtContent>
          <w:r w:rsidR="004B1B74" w:rsidRPr="004B1B74">
            <w:rPr>
              <w:color w:val="7F7F7F" w:themeColor="text1" w:themeTint="80"/>
              <w:lang w:val="fr-CA"/>
            </w:rPr>
            <w:t>[Insérer la période en fonction de la gravité de la faute]</w:t>
          </w:r>
        </w:sdtContent>
      </w:sdt>
      <w:r w:rsidR="004B1B74" w:rsidRPr="004B1B74">
        <w:rPr>
          <w:color w:val="808080" w:themeColor="background1" w:themeShade="80"/>
          <w:lang w:val="fr-CA"/>
        </w:rPr>
        <w:t xml:space="preserve"> </w:t>
      </w:r>
      <w:r w:rsidRPr="004B1B74">
        <w:rPr>
          <w:lang w:val="fr-CA"/>
        </w:rPr>
        <w:t xml:space="preserve">. </w:t>
      </w:r>
    </w:p>
    <w:p w:rsidR="00C86611" w:rsidRPr="00C86611" w:rsidRDefault="00C86611" w:rsidP="004B1B74">
      <w:pPr>
        <w:pStyle w:val="ListBullet2"/>
        <w:rPr>
          <w:lang w:val="fr-CA"/>
        </w:rPr>
      </w:pPr>
      <w:r w:rsidRPr="00C86611">
        <w:rPr>
          <w:lang w:val="fr-CA"/>
        </w:rPr>
        <w:t>Résilier le contrat en vigueur avec le fournisseur de services de garde en milieu familial.</w:t>
      </w:r>
    </w:p>
    <w:p w:rsidR="00C86611" w:rsidRPr="004B1B74" w:rsidRDefault="00C86611" w:rsidP="004B1B74">
      <w:pPr>
        <w:pStyle w:val="ListBullet2"/>
        <w:rPr>
          <w:color w:val="808080" w:themeColor="background1" w:themeShade="80"/>
          <w:lang w:val="fr-CA"/>
        </w:rPr>
      </w:pPr>
      <w:r w:rsidRPr="00C86611">
        <w:rPr>
          <w:lang w:val="fr-CA"/>
        </w:rPr>
        <w:t>Informer toutes les parties pertinentes (p. ex., l’Ordre des éducateurs de la petite enfance, l'Ordre des enseignants, l'Ordre du travail social et des services sociaux, la personne-ressource du programme de l’étudiant, la SAE, la police, etc.).</w:t>
      </w:r>
    </w:p>
    <w:sdt>
      <w:sdtPr>
        <w:rPr>
          <w:color w:val="7F7F7F" w:themeColor="text1" w:themeTint="80"/>
          <w:lang w:val="fr-CA"/>
        </w:rPr>
        <w:alias w:val="Insérer les exigences supplémentaires en matière de suivi"/>
        <w:tag w:val="Insérer les exigences supplémentaires en matière de suivi"/>
        <w:id w:val="1640384206"/>
        <w:placeholder>
          <w:docPart w:val="FA7EAFBD86BC4835AF5B28738145FF8D"/>
        </w:placeholder>
        <w:showingPlcHdr/>
      </w:sdtPr>
      <w:sdtEndPr/>
      <w:sdtContent>
        <w:p w:rsidR="004B1B74" w:rsidRPr="004B1B74" w:rsidRDefault="004B1B74" w:rsidP="004B1B74">
          <w:pPr>
            <w:pStyle w:val="ListBullet2"/>
            <w:rPr>
              <w:color w:val="7F7F7F" w:themeColor="text1" w:themeTint="80"/>
              <w:lang w:val="fr-CA"/>
            </w:rPr>
          </w:pPr>
          <w:r w:rsidRPr="004A631C">
            <w:rPr>
              <w:color w:val="7F7F7F" w:themeColor="text1" w:themeTint="80"/>
              <w:lang w:val="fr-CA"/>
            </w:rPr>
            <w:t>[Insérer les exigences supplémentaires en matière de suivi]</w:t>
          </w:r>
        </w:p>
      </w:sdtContent>
    </w:sdt>
    <w:p w:rsidR="00C86611" w:rsidRPr="00C86611" w:rsidRDefault="00C86611" w:rsidP="004B1B74">
      <w:pPr>
        <w:pStyle w:val="ListBullet"/>
        <w:rPr>
          <w:lang w:val="fr-CA"/>
        </w:rPr>
      </w:pPr>
      <w:r w:rsidRPr="00C86611">
        <w:rPr>
          <w:lang w:val="fr-CA"/>
        </w:rPr>
        <w:t xml:space="preserve">Là où un manquement aux règles est observé et correspond à la description d’un incident grave </w:t>
      </w:r>
      <w:r w:rsidRPr="00187C05">
        <w:rPr>
          <w:lang w:val="fr-CA"/>
        </w:rPr>
        <w:t>devant</w:t>
      </w:r>
      <w:r w:rsidRPr="00C86611">
        <w:rPr>
          <w:lang w:val="fr-CA"/>
        </w:rPr>
        <w:t xml:space="preserve"> être signalé (p. ex., une allégation de mauvais traitements ou de négligence), la politique et les procédures propres aux incidents graves seront suivies.</w:t>
      </w:r>
    </w:p>
    <w:p w:rsidR="004B1B74" w:rsidRDefault="00C86611" w:rsidP="004B1B74">
      <w:pPr>
        <w:pStyle w:val="ListBullet"/>
        <w:rPr>
          <w:lang w:val="fr-CA"/>
        </w:rPr>
      </w:pPr>
      <w:r w:rsidRPr="004B1B74">
        <w:rPr>
          <w:lang w:val="fr-CA"/>
        </w:rPr>
        <w:t xml:space="preserve">Le cas échéant, l’agence de services de garde en milieu familial </w:t>
      </w:r>
      <w:proofErr w:type="gramStart"/>
      <w:r w:rsidRPr="004B1B74">
        <w:rPr>
          <w:lang w:val="fr-CA"/>
        </w:rPr>
        <w:t>feront</w:t>
      </w:r>
      <w:proofErr w:type="gramEnd"/>
      <w:r w:rsidRPr="004B1B74">
        <w:rPr>
          <w:lang w:val="fr-CA"/>
        </w:rPr>
        <w:t xml:space="preserve"> le suivi avec la famille d'un enfant, conformément à nos politiques et procédures concernant le traitement des questions et des préoccupations des parents.</w:t>
      </w:r>
    </w:p>
    <w:sdt>
      <w:sdtPr>
        <w:rPr>
          <w:lang w:val="fr-CA"/>
        </w:rPr>
        <w:alias w:val="Ajouter toute autre politique ou procédure supplémentaire"/>
        <w:tag w:val="Ajouter toute autre politique ou procédure supplémentaire"/>
        <w:id w:val="1058437236"/>
        <w:placeholder>
          <w:docPart w:val="431294342A9C42A48C10E0A63665F528"/>
        </w:placeholder>
        <w:showingPlcHdr/>
      </w:sdtPr>
      <w:sdtEndPr/>
      <w:sdtContent>
        <w:p w:rsidR="004B1B74" w:rsidRPr="004B1B74" w:rsidRDefault="004B1B74" w:rsidP="004B1B74">
          <w:pPr>
            <w:pStyle w:val="ListBullet"/>
            <w:rPr>
              <w:lang w:val="fr-CA"/>
            </w:rPr>
          </w:pPr>
          <w:r w:rsidRPr="004B1B74">
            <w:rPr>
              <w:color w:val="7F7F7F" w:themeColor="text1" w:themeTint="80"/>
              <w:lang w:val="fr-CA"/>
            </w:rPr>
            <w:t>[Ajouter toute autre politique ou procédure supplémentaire]</w:t>
          </w:r>
        </w:p>
      </w:sdtContent>
    </w:sdt>
    <w:p w:rsidR="007A012D" w:rsidRDefault="007A012D">
      <w:pPr>
        <w:snapToGrid/>
        <w:spacing w:before="0" w:after="0" w:line="240" w:lineRule="auto"/>
        <w:rPr>
          <w:rFonts w:cs="Times New Roman"/>
          <w:b/>
          <w:bCs/>
          <w:sz w:val="24"/>
          <w:lang w:val="fr-CA"/>
        </w:rPr>
      </w:pPr>
      <w:r>
        <w:rPr>
          <w:lang w:val="fr-CA"/>
        </w:rPr>
        <w:br w:type="page"/>
      </w:r>
    </w:p>
    <w:p w:rsidR="00C86611" w:rsidRPr="00C86611" w:rsidRDefault="00C86611" w:rsidP="007C7A66">
      <w:pPr>
        <w:pStyle w:val="Heading3"/>
        <w:rPr>
          <w:lang w:val="fr-CA"/>
        </w:rPr>
      </w:pPr>
      <w:r w:rsidRPr="00C86611">
        <w:rPr>
          <w:lang w:val="fr-CA"/>
        </w:rPr>
        <w:t>Politiques et procédures supplémentaires</w:t>
      </w:r>
    </w:p>
    <w:p w:rsidR="00C86611" w:rsidRDefault="00C86611" w:rsidP="00C86611">
      <w:pPr>
        <w:rPr>
          <w:color w:val="808080" w:themeColor="background1" w:themeShade="80"/>
          <w:sz w:val="20"/>
          <w:lang w:val="fr-CA"/>
        </w:rPr>
      </w:pPr>
      <w:r w:rsidRPr="00C86611">
        <w:rPr>
          <w:color w:val="808080" w:themeColor="background1" w:themeShade="80"/>
          <w:sz w:val="20"/>
          <w:lang w:val="fr-CA"/>
        </w:rPr>
        <w:t>Songer à ajouter des politiques et des méthodes supplémentaires, le cas échéant, p. ex., les renseignements pertinents concernant les conventions collectives; le processus d'évaluation des politiques et la fréquence à laquelle il doit être conduit; les procédures et les plans personnalisés; le processus d'évaluation des observations, incluant leur fréquence la façon de répondre aux observations soulevées par d'autres personnes (p. ex., les voisins, les enfants, etc.), les formations pouvant être offertes ou les nouvelles mesures pouvant être prises afin  d'assurer la conformité avec les politiques, les procédures et les plans individuels, etc.</w:t>
      </w:r>
    </w:p>
    <w:p w:rsidR="004B1B74" w:rsidRDefault="004B1B74" w:rsidP="00C86611">
      <w:pPr>
        <w:rPr>
          <w:color w:val="808080" w:themeColor="background1" w:themeShade="80"/>
          <w:sz w:val="20"/>
          <w:lang w:val="fr-CA"/>
        </w:rPr>
      </w:pPr>
    </w:p>
    <w:sdt>
      <w:sdtPr>
        <w:rPr>
          <w:b/>
          <w:bCs/>
          <w:lang w:val="fr-CA"/>
        </w:rPr>
        <w:alias w:val="Politiques et procédures supplémentaires"/>
        <w:tag w:val="Politiques et procédures supplémentaires"/>
        <w:id w:val="1833792774"/>
        <w:placeholder>
          <w:docPart w:val="8C9BB431527B492CAC6BEE20C8658FF1"/>
        </w:placeholder>
        <w:showingPlcHdr/>
      </w:sdtPr>
      <w:sdtEndPr/>
      <w:sdtContent>
        <w:p w:rsidR="00C86611" w:rsidRPr="007A012D" w:rsidRDefault="007C7A66" w:rsidP="007A012D">
          <w:pPr>
            <w:pBdr>
              <w:top w:val="single" w:sz="4" w:space="1" w:color="auto"/>
              <w:left w:val="single" w:sz="4" w:space="4" w:color="auto"/>
              <w:bottom w:val="single" w:sz="4" w:space="1" w:color="auto"/>
              <w:right w:val="single" w:sz="4" w:space="4" w:color="auto"/>
            </w:pBdr>
            <w:rPr>
              <w:b/>
              <w:bCs/>
              <w:lang w:val="fr-CA"/>
            </w:rPr>
          </w:pPr>
          <w:r w:rsidRPr="007C7A66">
            <w:rPr>
              <w:rStyle w:val="PlaceholderText"/>
              <w:rFonts w:eastAsia="Arial"/>
              <w:lang w:val="fr-CA"/>
            </w:rPr>
            <w:t>Cliquer ici pour saisir du texte.</w:t>
          </w:r>
        </w:p>
      </w:sdtContent>
    </w:sdt>
    <w:p w:rsidR="00C86611" w:rsidRPr="007C7A66" w:rsidRDefault="00C86611" w:rsidP="007C7A66">
      <w:pPr>
        <w:pStyle w:val="Heading2"/>
        <w:rPr>
          <w:lang w:val="fr-CA"/>
        </w:rPr>
      </w:pPr>
      <w:r w:rsidRPr="00C86611">
        <w:rPr>
          <w:lang w:val="fr-CA"/>
        </w:rPr>
        <w:t>Glossaire</w:t>
      </w:r>
    </w:p>
    <w:p w:rsidR="00C86611" w:rsidRPr="00C86611" w:rsidRDefault="00C86611" w:rsidP="00C86611">
      <w:pPr>
        <w:tabs>
          <w:tab w:val="left" w:pos="860"/>
        </w:tabs>
        <w:spacing w:before="240" w:line="249" w:lineRule="auto"/>
        <w:ind w:right="195"/>
        <w:rPr>
          <w:rFonts w:eastAsia="Arial" w:cs="Times New Roman"/>
          <w:szCs w:val="22"/>
          <w:lang w:val="fr-CA"/>
        </w:rPr>
      </w:pPr>
      <w:r w:rsidRPr="00C86611">
        <w:rPr>
          <w:i/>
          <w:lang w:val="fr-CA"/>
        </w:rPr>
        <w:t xml:space="preserve">Bénévole : </w:t>
      </w:r>
      <w:r w:rsidRPr="00C86611">
        <w:rPr>
          <w:lang w:val="fr-CA"/>
        </w:rPr>
        <w:t>Toute personne qui participe au programme de services de garde en milieu familial et interagit avec les enfants, mais qui n’est pas rémunérée par le titulaire de permis.</w:t>
      </w:r>
    </w:p>
    <w:p w:rsidR="00C86611" w:rsidRDefault="00C86611" w:rsidP="00C86611">
      <w:pPr>
        <w:tabs>
          <w:tab w:val="left" w:pos="860"/>
        </w:tabs>
        <w:spacing w:before="240" w:line="249" w:lineRule="auto"/>
        <w:ind w:right="195"/>
        <w:rPr>
          <w:lang w:val="fr-CA"/>
        </w:rPr>
      </w:pPr>
      <w:r w:rsidRPr="00C86611">
        <w:rPr>
          <w:i/>
          <w:lang w:val="fr-CA"/>
        </w:rPr>
        <w:t>Étudiant </w:t>
      </w:r>
      <w:r w:rsidRPr="00C86611">
        <w:rPr>
          <w:lang w:val="fr-CA"/>
        </w:rPr>
        <w:t>: Personne inscrite à un programme de formation ou à une école et qui effectue un stage.</w:t>
      </w:r>
    </w:p>
    <w:p w:rsidR="007A012D" w:rsidRPr="00C86611" w:rsidRDefault="007A012D" w:rsidP="00C86611">
      <w:pPr>
        <w:tabs>
          <w:tab w:val="left" w:pos="860"/>
        </w:tabs>
        <w:spacing w:before="240" w:line="249" w:lineRule="auto"/>
        <w:ind w:right="195"/>
        <w:rPr>
          <w:rFonts w:eastAsia="Calibri"/>
          <w:lang w:val="fr-CA"/>
        </w:rPr>
      </w:pPr>
    </w:p>
    <w:p w:rsidR="00C86611" w:rsidRDefault="00C86611" w:rsidP="00C86611">
      <w:pPr>
        <w:tabs>
          <w:tab w:val="left" w:pos="860"/>
        </w:tabs>
        <w:spacing w:line="249" w:lineRule="auto"/>
        <w:ind w:right="195"/>
        <w:rPr>
          <w:lang w:val="fr-CA"/>
        </w:rPr>
      </w:pPr>
      <w:r w:rsidRPr="00C86611">
        <w:rPr>
          <w:i/>
          <w:lang w:val="fr-CA"/>
        </w:rPr>
        <w:t>Titulaire de permis</w:t>
      </w:r>
      <w:r w:rsidRPr="00C86611">
        <w:rPr>
          <w:lang w:val="fr-CA"/>
        </w:rPr>
        <w:t xml:space="preserve"> : Personne ou société nommée sur le permis émis par le ministère de l’Éducation qui est responsable de l’exploitation et de la gestion de l’agence de services de garde en milieu familial. </w:t>
      </w:r>
    </w:p>
    <w:p w:rsidR="007C7A66" w:rsidRPr="00C86611" w:rsidRDefault="007C7A66" w:rsidP="00C86611">
      <w:pPr>
        <w:tabs>
          <w:tab w:val="left" w:pos="860"/>
        </w:tabs>
        <w:spacing w:line="249" w:lineRule="auto"/>
        <w:ind w:right="195"/>
        <w:rPr>
          <w:rFonts w:eastAsia="Arial"/>
          <w:lang w:val="fr-CA"/>
        </w:rPr>
      </w:pPr>
    </w:p>
    <w:sdt>
      <w:sdtPr>
        <w:rPr>
          <w:rFonts w:eastAsia="Arial"/>
          <w:color w:val="7F7F7F" w:themeColor="text1" w:themeTint="80"/>
          <w:lang w:val="fr-CA"/>
        </w:rPr>
        <w:alias w:val="Insérer des définitions supplémentaires."/>
        <w:tag w:val="Insérer des définitions supplémentaires."/>
        <w:id w:val="-962662115"/>
        <w:placeholder>
          <w:docPart w:val="0AE342952C3D414F914A15C15F1ED885"/>
        </w:placeholder>
        <w:showingPlcHdr/>
      </w:sdtPr>
      <w:sdtEndPr/>
      <w:sdtContent>
        <w:p w:rsidR="00C86611" w:rsidRPr="007C7A66" w:rsidRDefault="007C7A66" w:rsidP="007C7A66">
          <w:pPr>
            <w:tabs>
              <w:tab w:val="left" w:pos="860"/>
            </w:tabs>
            <w:spacing w:line="250" w:lineRule="auto"/>
            <w:ind w:right="195"/>
            <w:rPr>
              <w:rFonts w:eastAsia="Arial"/>
              <w:color w:val="7F7F7F" w:themeColor="text1" w:themeTint="80"/>
              <w:lang w:val="fr-CA"/>
            </w:rPr>
          </w:pPr>
          <w:r w:rsidRPr="004A631C">
            <w:rPr>
              <w:rFonts w:eastAsia="Arial"/>
              <w:color w:val="7F7F7F" w:themeColor="text1" w:themeTint="80"/>
              <w:lang w:val="fr-CA"/>
            </w:rPr>
            <w:t>[</w:t>
          </w:r>
          <w:r w:rsidRPr="007C7A66">
            <w:rPr>
              <w:rFonts w:eastAsia="Arial"/>
              <w:color w:val="7F7F7F" w:themeColor="text1" w:themeTint="80"/>
              <w:lang w:val="fr-CA"/>
            </w:rPr>
            <w:t>Insérer des définitions supplémentaires.</w:t>
          </w:r>
          <w:r w:rsidRPr="004A631C">
            <w:rPr>
              <w:rFonts w:eastAsia="Arial"/>
              <w:color w:val="7F7F7F" w:themeColor="text1" w:themeTint="80"/>
              <w:lang w:val="fr-CA"/>
            </w:rPr>
            <w:t>]</w:t>
          </w:r>
        </w:p>
      </w:sdtContent>
    </w:sdt>
    <w:p w:rsidR="00C86611" w:rsidRPr="00C86611" w:rsidRDefault="00C86611" w:rsidP="00C86611">
      <w:pPr>
        <w:pStyle w:val="Heading3"/>
        <w:shd w:val="clear" w:color="auto" w:fill="D9D9D9" w:themeFill="background1" w:themeFillShade="D9"/>
        <w:rPr>
          <w:lang w:val="fr-CA"/>
        </w:rPr>
      </w:pPr>
      <w:r w:rsidRPr="00C86611">
        <w:rPr>
          <w:lang w:val="fr-CA"/>
        </w:rPr>
        <w:t xml:space="preserve">Exigences réglementaires – Règlement de l'Ontario 137/15 : </w:t>
      </w:r>
    </w:p>
    <w:p w:rsidR="007C7A66" w:rsidRPr="004B1B74" w:rsidRDefault="00C86611" w:rsidP="00C86611">
      <w:pPr>
        <w:shd w:val="clear" w:color="auto" w:fill="D9D9D9" w:themeFill="background1" w:themeFillShade="D9"/>
        <w:rPr>
          <w:lang w:val="fr-CA"/>
        </w:rPr>
      </w:pPr>
      <w:r w:rsidRPr="004B1B74">
        <w:rPr>
          <w:lang w:val="fr-CA"/>
        </w:rPr>
        <w:t xml:space="preserve">6.1 </w:t>
      </w:r>
    </w:p>
    <w:p w:rsidR="00C86611" w:rsidRPr="004B1B74" w:rsidRDefault="00C86611" w:rsidP="007C7A66">
      <w:pPr>
        <w:pStyle w:val="ListNumber"/>
        <w:rPr>
          <w:sz w:val="22"/>
          <w:szCs w:val="22"/>
          <w:lang w:val="fr-CA"/>
        </w:rPr>
      </w:pPr>
      <w:r w:rsidRPr="004B1B74">
        <w:rPr>
          <w:sz w:val="22"/>
          <w:szCs w:val="22"/>
          <w:lang w:val="fr-CA"/>
        </w:rPr>
        <w:t xml:space="preserve">Le titulaire de permis d’un centre de garde ou d’une agence de services de garde en milieu familial </w:t>
      </w:r>
      <w:r w:rsidR="00187C05" w:rsidRPr="004E2B1A">
        <w:rPr>
          <w:sz w:val="22"/>
          <w:szCs w:val="22"/>
          <w:lang w:val="fr-CA"/>
        </w:rPr>
        <w:t>dispose de politiques et de procédures écrites</w:t>
      </w:r>
      <w:r w:rsidRPr="004E2B1A">
        <w:rPr>
          <w:sz w:val="22"/>
          <w:szCs w:val="22"/>
          <w:lang w:val="fr-CA"/>
        </w:rPr>
        <w:t xml:space="preserve"> énonçant c</w:t>
      </w:r>
      <w:r w:rsidRPr="004B1B74">
        <w:rPr>
          <w:sz w:val="22"/>
          <w:szCs w:val="22"/>
          <w:lang w:val="fr-CA"/>
        </w:rPr>
        <w:t>e qui suit :</w:t>
      </w:r>
    </w:p>
    <w:p w:rsidR="00C86611" w:rsidRPr="004B1B74" w:rsidRDefault="00C86611" w:rsidP="007C7A66">
      <w:pPr>
        <w:pStyle w:val="ListNumber3"/>
        <w:rPr>
          <w:sz w:val="22"/>
          <w:szCs w:val="20"/>
        </w:rPr>
      </w:pPr>
      <w:r w:rsidRPr="004B1B74">
        <w:rPr>
          <w:sz w:val="22"/>
          <w:szCs w:val="20"/>
        </w:rPr>
        <w:t>la façon dont l’observation des politiques, des procédures et des plans individualisés sera contrôlée de façon continue, consignée et traitée;</w:t>
      </w:r>
    </w:p>
    <w:p w:rsidR="00C86611" w:rsidRPr="004B1B74" w:rsidRDefault="00C86611" w:rsidP="007C7A66">
      <w:pPr>
        <w:pStyle w:val="ListNumber3"/>
        <w:rPr>
          <w:sz w:val="22"/>
          <w:szCs w:val="20"/>
        </w:rPr>
      </w:pPr>
      <w:r w:rsidRPr="004B1B74">
        <w:rPr>
          <w:sz w:val="22"/>
          <w:szCs w:val="20"/>
        </w:rPr>
        <w:t>la façon dont les contraventions aux politiques, aux procédures et aux plans individualisés seront contrôlées de façon continue, consignées et traité</w:t>
      </w:r>
      <w:bookmarkStart w:id="0" w:name="_GoBack"/>
      <w:bookmarkEnd w:id="0"/>
      <w:r w:rsidRPr="004B1B74">
        <w:rPr>
          <w:sz w:val="22"/>
          <w:szCs w:val="20"/>
        </w:rPr>
        <w:t xml:space="preserve">es. </w:t>
      </w:r>
    </w:p>
    <w:p w:rsidR="002F6A06" w:rsidRPr="004B1B74" w:rsidRDefault="00C86611" w:rsidP="007C7A66">
      <w:pPr>
        <w:pStyle w:val="ListNumber"/>
        <w:rPr>
          <w:sz w:val="22"/>
          <w:szCs w:val="22"/>
          <w:lang w:val="fr-CA"/>
        </w:rPr>
      </w:pPr>
      <w:r w:rsidRPr="004B1B74">
        <w:rPr>
          <w:sz w:val="22"/>
          <w:szCs w:val="22"/>
          <w:lang w:val="fr-CA"/>
        </w:rPr>
        <w:t>Le titulaire de permis veille à ce que des dossiers concernant la conformité ou les contraventions soient conservés conformément à l’article 82.</w:t>
      </w:r>
    </w:p>
    <w:p w:rsidR="00C86611" w:rsidRDefault="00C86611" w:rsidP="00C86611">
      <w:pPr>
        <w:rPr>
          <w:lang w:val="fr-CA"/>
        </w:rPr>
      </w:pPr>
    </w:p>
    <w:p w:rsidR="00C86611" w:rsidRDefault="00C86611" w:rsidP="00C86611">
      <w:pPr>
        <w:rPr>
          <w:lang w:val="fr-CA"/>
        </w:rPr>
      </w:pPr>
      <w:r w:rsidRPr="00C86611">
        <w:rPr>
          <w:b/>
          <w:lang w:val="fr-CA"/>
        </w:rPr>
        <w:t xml:space="preserve">Avis de non-responsabilité </w:t>
      </w:r>
      <w:r w:rsidRPr="00C86611">
        <w:rPr>
          <w:lang w:val="fr-CA"/>
        </w:rPr>
        <w:t xml:space="preserve">Le présent document est un processus préparé pour aider les titulaires de permis à comprendre leurs obligations en vertu de la </w:t>
      </w:r>
      <w:r w:rsidRPr="00C86611">
        <w:rPr>
          <w:i/>
          <w:lang w:val="fr-CA"/>
        </w:rPr>
        <w:t>Loi de 2014 sur la garde d’enfants et la petite enfance</w:t>
      </w:r>
      <w:r w:rsidRPr="00C86611">
        <w:rPr>
          <w:lang w:val="fr-CA"/>
        </w:rPr>
        <w:t xml:space="preserve"> (LGEPE) et du Règlement de l’Ontario 137/15. Il incombe au titulaire du permis de s’assurer que les renseignements figurant dans le présent document sont modifiés de façon appropriée afin de tenir compte de la situation personnelle et des besoins de chaque enfant fréquentant chaque agence de services de garde en milieu familial qu’il exploite et chaque local où il supervise la prestation de services de garde en milieu familial.</w:t>
      </w:r>
    </w:p>
    <w:p w:rsidR="007C7A66" w:rsidRPr="00C86611" w:rsidRDefault="007C7A66" w:rsidP="00C86611">
      <w:pPr>
        <w:rPr>
          <w:lang w:val="fr-CA"/>
        </w:rPr>
      </w:pPr>
    </w:p>
    <w:p w:rsidR="00C86611" w:rsidRDefault="00C86611" w:rsidP="00C86611">
      <w:pPr>
        <w:rPr>
          <w:lang w:val="fr-CA"/>
        </w:rPr>
      </w:pPr>
      <w:r w:rsidRPr="00C86611">
        <w:rPr>
          <w:lang w:val="fr-CA"/>
        </w:rPr>
        <w:t xml:space="preserve">Veuillez prendre note que le présent document ne constitue pas un conseil juridique et ne devrait pas être invoqué comme tel. Les renseignements fournis dans le présent document n’ont aucune incidence sur le pouvoir du ministère relativement à l’application de la LGEPE et de ses règlements. Le personnel du ministère continuera d’appliquer de telles lois en se fondant sur les faits qui leur seront présentés dans le cadre d’une inspection ou d’une enquête. </w:t>
      </w:r>
    </w:p>
    <w:p w:rsidR="007C7A66" w:rsidRPr="00C86611" w:rsidRDefault="007C7A66" w:rsidP="00C86611">
      <w:pPr>
        <w:rPr>
          <w:lang w:val="fr-CA"/>
        </w:rPr>
      </w:pPr>
    </w:p>
    <w:p w:rsidR="00C86611" w:rsidRPr="00C86611" w:rsidRDefault="00C86611" w:rsidP="0012400B">
      <w:pPr>
        <w:rPr>
          <w:lang w:val="fr-CA"/>
        </w:rPr>
      </w:pPr>
      <w:r w:rsidRPr="00C86611">
        <w:rPr>
          <w:lang w:val="fr-CA"/>
        </w:rPr>
        <w:t>Il incombe au titulaire du permis de se conformer à toutes les lois applicables. Les titulaires de permis qui ont besoin d’aide pour interpréter la législation et pour la mettre en applicati</w:t>
      </w:r>
      <w:r w:rsidR="0012400B">
        <w:rPr>
          <w:lang w:val="fr-CA"/>
        </w:rPr>
        <w:t>on peuvent consulter un avocat.</w:t>
      </w:r>
    </w:p>
    <w:sectPr w:rsidR="00C86611" w:rsidRPr="00C86611" w:rsidSect="004B1B74">
      <w:headerReference w:type="default" r:id="rId9"/>
      <w:footerReference w:type="default" r:id="rId10"/>
      <w:pgSz w:w="12240" w:h="15840"/>
      <w:pgMar w:top="1296" w:right="1080" w:bottom="1296"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A06" w:rsidRDefault="002F6A06" w:rsidP="002F6A06">
      <w:pPr>
        <w:spacing w:after="0" w:line="240" w:lineRule="auto"/>
      </w:pPr>
      <w:r>
        <w:separator/>
      </w:r>
    </w:p>
  </w:endnote>
  <w:endnote w:type="continuationSeparator" w:id="0">
    <w:p w:rsidR="002F6A06" w:rsidRDefault="002F6A06" w:rsidP="002F6A06">
      <w:pPr>
        <w:spacing w:after="0" w:line="240" w:lineRule="auto"/>
      </w:pPr>
      <w:r>
        <w:continuationSeparator/>
      </w:r>
    </w:p>
  </w:endnote>
  <w:endnote w:type="continuationNotice" w:id="1">
    <w:p w:rsidR="002F6A06" w:rsidRDefault="002F6A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A06" w:rsidRPr="001156E5" w:rsidRDefault="002F6A06" w:rsidP="002F6A06">
    <w:pPr>
      <w:pStyle w:val="Footer"/>
      <w:ind w:lef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A06" w:rsidRDefault="002F6A06" w:rsidP="002F6A06">
      <w:pPr>
        <w:spacing w:after="0" w:line="240" w:lineRule="auto"/>
      </w:pPr>
      <w:r>
        <w:separator/>
      </w:r>
    </w:p>
  </w:footnote>
  <w:footnote w:type="continuationSeparator" w:id="0">
    <w:p w:rsidR="002F6A06" w:rsidRDefault="002F6A06" w:rsidP="002F6A06">
      <w:pPr>
        <w:spacing w:after="0" w:line="240" w:lineRule="auto"/>
      </w:pPr>
      <w:r>
        <w:continuationSeparator/>
      </w:r>
    </w:p>
  </w:footnote>
  <w:footnote w:type="continuationNotice" w:id="1">
    <w:p w:rsidR="002F6A06" w:rsidRDefault="002F6A0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A06" w:rsidRPr="0038215B" w:rsidRDefault="002F6A06">
    <w:pPr>
      <w:pStyle w:val="Header"/>
      <w:jc w:val="right"/>
    </w:pPr>
    <w:r>
      <w:t xml:space="preserve">Page </w:t>
    </w:r>
    <w:r>
      <w:rPr>
        <w:b/>
        <w:sz w:val="24"/>
      </w:rPr>
      <w:fldChar w:fldCharType="begin"/>
    </w:r>
    <w:r>
      <w:rPr>
        <w:b/>
      </w:rPr>
      <w:instrText xml:space="preserve"> PAGE </w:instrText>
    </w:r>
    <w:r>
      <w:rPr>
        <w:b/>
        <w:sz w:val="24"/>
      </w:rPr>
      <w:fldChar w:fldCharType="separate"/>
    </w:r>
    <w:r w:rsidR="004E2B1A">
      <w:rPr>
        <w:b/>
        <w:noProof/>
      </w:rPr>
      <w:t>5</w:t>
    </w:r>
    <w:r>
      <w:rPr>
        <w:b/>
        <w:sz w:val="24"/>
      </w:rPr>
      <w:fldChar w:fldCharType="end"/>
    </w:r>
    <w:r>
      <w:t xml:space="preserve"> de </w:t>
    </w:r>
    <w:r>
      <w:rPr>
        <w:b/>
        <w:sz w:val="24"/>
      </w:rPr>
      <w:fldChar w:fldCharType="begin"/>
    </w:r>
    <w:r>
      <w:rPr>
        <w:b/>
      </w:rPr>
      <w:instrText xml:space="preserve"> NUMPAGES  </w:instrText>
    </w:r>
    <w:r>
      <w:rPr>
        <w:b/>
        <w:sz w:val="24"/>
      </w:rPr>
      <w:fldChar w:fldCharType="separate"/>
    </w:r>
    <w:r w:rsidR="004E2B1A">
      <w:rPr>
        <w:b/>
        <w:noProof/>
      </w:rPr>
      <w:t>6</w:t>
    </w:r>
    <w:r>
      <w:rPr>
        <w:b/>
        <w:sz w:val="24"/>
      </w:rPr>
      <w:fldChar w:fldCharType="end"/>
    </w:r>
  </w:p>
  <w:p w:rsidR="002F6A06" w:rsidRPr="0038215B" w:rsidRDefault="002F6A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229AD8"/>
    <w:lvl w:ilvl="0">
      <w:start w:val="1"/>
      <w:numFmt w:val="decimal"/>
      <w:lvlText w:val="%1."/>
      <w:lvlJc w:val="left"/>
      <w:pPr>
        <w:tabs>
          <w:tab w:val="num" w:pos="1492"/>
        </w:tabs>
        <w:ind w:left="1492" w:hanging="360"/>
      </w:pPr>
    </w:lvl>
  </w:abstractNum>
  <w:abstractNum w:abstractNumId="1">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2">
    <w:nsid w:val="FFFFFF7E"/>
    <w:multiLevelType w:val="singleLevel"/>
    <w:tmpl w:val="F61C576A"/>
    <w:lvl w:ilvl="0">
      <w:start w:val="1"/>
      <w:numFmt w:val="lowerLetter"/>
      <w:pStyle w:val="ListNumber3"/>
      <w:lvlText w:val="(%1)"/>
      <w:lvlJc w:val="left"/>
      <w:pPr>
        <w:ind w:left="926" w:hanging="360"/>
      </w:pPr>
      <w:rPr>
        <w:rFonts w:hint="default"/>
        <w:b w:val="0"/>
        <w:bCs/>
      </w:rPr>
    </w:lvl>
  </w:abstractNum>
  <w:abstractNum w:abstractNumId="3">
    <w:nsid w:val="FFFFFF7F"/>
    <w:multiLevelType w:val="singleLevel"/>
    <w:tmpl w:val="0F5EEAFE"/>
    <w:lvl w:ilvl="0">
      <w:start w:val="1"/>
      <w:numFmt w:val="decimal"/>
      <w:pStyle w:val="ListNumber2"/>
      <w:lvlText w:val="%1."/>
      <w:lvlJc w:val="left"/>
      <w:pPr>
        <w:tabs>
          <w:tab w:val="num" w:pos="643"/>
        </w:tabs>
        <w:ind w:left="643" w:hanging="360"/>
      </w:pPr>
      <w:rPr>
        <w:b/>
      </w:rPr>
    </w:lvl>
  </w:abstractNum>
  <w:abstractNum w:abstractNumId="4">
    <w:nsid w:val="FFFFFF80"/>
    <w:multiLevelType w:val="singleLevel"/>
    <w:tmpl w:val="B6380C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921D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98890C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3CA572"/>
    <w:lvl w:ilvl="0">
      <w:start w:val="1"/>
      <w:numFmt w:val="bullet"/>
      <w:pStyle w:val="ListBullet2"/>
      <w:lvlText w:val=""/>
      <w:lvlJc w:val="left"/>
      <w:pPr>
        <w:ind w:left="792" w:hanging="360"/>
      </w:pPr>
      <w:rPr>
        <w:rFonts w:ascii="Symbol" w:hAnsi="Symbol" w:hint="default"/>
      </w:rPr>
    </w:lvl>
  </w:abstractNum>
  <w:abstractNum w:abstractNumId="8">
    <w:nsid w:val="FFFFFF88"/>
    <w:multiLevelType w:val="singleLevel"/>
    <w:tmpl w:val="6096B328"/>
    <w:lvl w:ilvl="0">
      <w:start w:val="7"/>
      <w:numFmt w:val="decimal"/>
      <w:pStyle w:val="ListNumber"/>
      <w:lvlText w:val="(%1)"/>
      <w:lvlJc w:val="left"/>
      <w:pPr>
        <w:ind w:left="360" w:hanging="360"/>
      </w:pPr>
      <w:rPr>
        <w:rFonts w:hint="default"/>
        <w:b w:val="0"/>
        <w:bCs/>
      </w:rPr>
    </w:lvl>
  </w:abstractNum>
  <w:abstractNum w:abstractNumId="9">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521E0688"/>
    <w:multiLevelType w:val="hybridMultilevel"/>
    <w:tmpl w:val="F1560886"/>
    <w:lvl w:ilvl="0" w:tplc="936CFD6A">
      <w:start w:val="1"/>
      <w:numFmt w:val="bullet"/>
      <w:lvlText w:val=""/>
      <w:lvlJc w:val="left"/>
      <w:pPr>
        <w:ind w:left="360" w:hanging="360"/>
      </w:pPr>
      <w:rPr>
        <w:rFonts w:ascii="Symbol" w:hAnsi="Symbol" w:hint="default"/>
      </w:rPr>
    </w:lvl>
    <w:lvl w:ilvl="1" w:tplc="5CA0F196">
      <w:start w:val="1"/>
      <w:numFmt w:val="bullet"/>
      <w:lvlText w:val=""/>
      <w:lvlJc w:val="left"/>
      <w:pPr>
        <w:ind w:left="1080" w:hanging="360"/>
      </w:pPr>
      <w:rPr>
        <w:rFonts w:ascii="Symbol" w:hAnsi="Symbol" w:hint="default"/>
      </w:rPr>
    </w:lvl>
    <w:lvl w:ilvl="2" w:tplc="C1B4B920" w:tentative="1">
      <w:start w:val="1"/>
      <w:numFmt w:val="bullet"/>
      <w:lvlText w:val=""/>
      <w:lvlJc w:val="left"/>
      <w:pPr>
        <w:ind w:left="1800" w:hanging="360"/>
      </w:pPr>
      <w:rPr>
        <w:rFonts w:ascii="Wingdings" w:hAnsi="Wingdings" w:hint="default"/>
      </w:rPr>
    </w:lvl>
    <w:lvl w:ilvl="3" w:tplc="93D84C5E" w:tentative="1">
      <w:start w:val="1"/>
      <w:numFmt w:val="bullet"/>
      <w:lvlText w:val=""/>
      <w:lvlJc w:val="left"/>
      <w:pPr>
        <w:ind w:left="2520" w:hanging="360"/>
      </w:pPr>
      <w:rPr>
        <w:rFonts w:ascii="Symbol" w:hAnsi="Symbol" w:hint="default"/>
      </w:rPr>
    </w:lvl>
    <w:lvl w:ilvl="4" w:tplc="2440F606" w:tentative="1">
      <w:start w:val="1"/>
      <w:numFmt w:val="bullet"/>
      <w:lvlText w:val="o"/>
      <w:lvlJc w:val="left"/>
      <w:pPr>
        <w:ind w:left="3240" w:hanging="360"/>
      </w:pPr>
      <w:rPr>
        <w:rFonts w:ascii="Courier New" w:hAnsi="Courier New" w:cs="Courier New" w:hint="default"/>
      </w:rPr>
    </w:lvl>
    <w:lvl w:ilvl="5" w:tplc="E40C365A" w:tentative="1">
      <w:start w:val="1"/>
      <w:numFmt w:val="bullet"/>
      <w:lvlText w:val=""/>
      <w:lvlJc w:val="left"/>
      <w:pPr>
        <w:ind w:left="3960" w:hanging="360"/>
      </w:pPr>
      <w:rPr>
        <w:rFonts w:ascii="Wingdings" w:hAnsi="Wingdings" w:hint="default"/>
      </w:rPr>
    </w:lvl>
    <w:lvl w:ilvl="6" w:tplc="7B807640" w:tentative="1">
      <w:start w:val="1"/>
      <w:numFmt w:val="bullet"/>
      <w:lvlText w:val=""/>
      <w:lvlJc w:val="left"/>
      <w:pPr>
        <w:ind w:left="4680" w:hanging="360"/>
      </w:pPr>
      <w:rPr>
        <w:rFonts w:ascii="Symbol" w:hAnsi="Symbol" w:hint="default"/>
      </w:rPr>
    </w:lvl>
    <w:lvl w:ilvl="7" w:tplc="FFFCF804" w:tentative="1">
      <w:start w:val="1"/>
      <w:numFmt w:val="bullet"/>
      <w:lvlText w:val="o"/>
      <w:lvlJc w:val="left"/>
      <w:pPr>
        <w:ind w:left="5400" w:hanging="360"/>
      </w:pPr>
      <w:rPr>
        <w:rFonts w:ascii="Courier New" w:hAnsi="Courier New" w:cs="Courier New" w:hint="default"/>
      </w:rPr>
    </w:lvl>
    <w:lvl w:ilvl="8" w:tplc="625003B8" w:tentative="1">
      <w:start w:val="1"/>
      <w:numFmt w:val="bullet"/>
      <w:lvlText w:val=""/>
      <w:lvlJc w:val="left"/>
      <w:pPr>
        <w:ind w:left="6120" w:hanging="360"/>
      </w:pPr>
      <w:rPr>
        <w:rFonts w:ascii="Wingdings" w:hAnsi="Wingdings" w:hint="default"/>
      </w:rPr>
    </w:lvl>
  </w:abstractNum>
  <w:abstractNum w:abstractNumId="11">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abstractNumId w:val="10"/>
  </w:num>
  <w:num w:numId="2">
    <w:abstractNumId w:val="9"/>
  </w:num>
  <w:num w:numId="3">
    <w:abstractNumId w:val="7"/>
  </w:num>
  <w:num w:numId="4">
    <w:abstractNumId w:val="8"/>
  </w:num>
  <w:num w:numId="5">
    <w:abstractNumId w:val="2"/>
  </w:num>
  <w:num w:numId="6">
    <w:abstractNumId w:val="1"/>
  </w:num>
  <w:num w:numId="7">
    <w:abstractNumId w:val="11"/>
  </w:num>
  <w:num w:numId="8">
    <w:abstractNumId w:val="6"/>
  </w:num>
  <w:num w:numId="9">
    <w:abstractNumId w:val="5"/>
  </w:num>
  <w:num w:numId="10">
    <w:abstractNumId w:val="3"/>
  </w:num>
  <w:num w:numId="11">
    <w:abstractNumId w:val="4"/>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740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532"/>
    <w:rsid w:val="0012400B"/>
    <w:rsid w:val="00187C05"/>
    <w:rsid w:val="002F6A06"/>
    <w:rsid w:val="00347C78"/>
    <w:rsid w:val="004B075E"/>
    <w:rsid w:val="004B1B74"/>
    <w:rsid w:val="004D2A51"/>
    <w:rsid w:val="004E2B1A"/>
    <w:rsid w:val="00527270"/>
    <w:rsid w:val="00627532"/>
    <w:rsid w:val="006C676C"/>
    <w:rsid w:val="006D1D21"/>
    <w:rsid w:val="007A012D"/>
    <w:rsid w:val="007C7A66"/>
    <w:rsid w:val="00892E9E"/>
    <w:rsid w:val="00B83AEC"/>
    <w:rsid w:val="00C20F84"/>
    <w:rsid w:val="00C86611"/>
    <w:rsid w:val="00CC3CDA"/>
    <w:rsid w:val="00F1784F"/>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7C7A66"/>
    <w:pPr>
      <w:snapToGrid w:val="0"/>
      <w:spacing w:before="60" w:after="60" w:line="276" w:lineRule="auto"/>
    </w:pPr>
    <w:rPr>
      <w:rFonts w:eastAsia="Times New Roman" w:cs="Arial"/>
      <w:sz w:val="22"/>
      <w:szCs w:val="24"/>
      <w:lang w:eastAsia="en-US"/>
    </w:rPr>
  </w:style>
  <w:style w:type="paragraph" w:styleId="Heading1">
    <w:name w:val="heading 1"/>
    <w:basedOn w:val="Normal"/>
    <w:next w:val="Normal"/>
    <w:link w:val="Heading1Char"/>
    <w:uiPriority w:val="9"/>
    <w:qFormat/>
    <w:rsid w:val="007C7A66"/>
    <w:pPr>
      <w:spacing w:before="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7C7A66"/>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7C7A66"/>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7C7A66"/>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7C7A66"/>
    <w:pPr>
      <w:spacing w:before="200" w:after="0"/>
      <w:outlineLvl w:val="4"/>
    </w:pPr>
    <w:rPr>
      <w:rFonts w:cs="Times New Roman"/>
      <w:b/>
      <w:bCs/>
    </w:rPr>
  </w:style>
  <w:style w:type="paragraph" w:styleId="Heading6">
    <w:name w:val="heading 6"/>
    <w:basedOn w:val="Normal"/>
    <w:next w:val="Normal"/>
    <w:link w:val="Heading6Char"/>
    <w:uiPriority w:val="9"/>
    <w:unhideWhenUsed/>
    <w:rsid w:val="007C7A66"/>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unhideWhenUsed/>
    <w:qFormat/>
    <w:rsid w:val="007C7A66"/>
    <w:pPr>
      <w:spacing w:after="0"/>
      <w:outlineLvl w:val="6"/>
    </w:pPr>
    <w:rPr>
      <w:rFonts w:cs="Times New Roman"/>
      <w:i/>
      <w:iCs/>
    </w:rPr>
  </w:style>
  <w:style w:type="paragraph" w:styleId="Heading8">
    <w:name w:val="heading 8"/>
    <w:basedOn w:val="Normal"/>
    <w:next w:val="Normal"/>
    <w:link w:val="Heading8Char"/>
    <w:uiPriority w:val="9"/>
    <w:unhideWhenUsed/>
    <w:qFormat/>
    <w:rsid w:val="007C7A66"/>
    <w:pPr>
      <w:spacing w:after="0"/>
      <w:outlineLvl w:val="7"/>
    </w:pPr>
    <w:rPr>
      <w:rFonts w:cs="Times New Roman"/>
      <w:sz w:val="20"/>
      <w:szCs w:val="20"/>
    </w:rPr>
  </w:style>
  <w:style w:type="paragraph" w:styleId="Heading9">
    <w:name w:val="heading 9"/>
    <w:basedOn w:val="Normal"/>
    <w:next w:val="Normal"/>
    <w:link w:val="Heading9Char"/>
    <w:uiPriority w:val="9"/>
    <w:unhideWhenUsed/>
    <w:qFormat/>
    <w:rsid w:val="007C7A66"/>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C7A66"/>
    <w:rPr>
      <w:rFonts w:eastAsia="Times New Roman"/>
      <w:b/>
      <w:bCs/>
      <w:sz w:val="32"/>
      <w:szCs w:val="28"/>
      <w:lang w:eastAsia="en-US"/>
    </w:rPr>
  </w:style>
  <w:style w:type="character" w:customStyle="1" w:styleId="Heading2Char">
    <w:name w:val="Heading 2 Char"/>
    <w:link w:val="Heading2"/>
    <w:uiPriority w:val="9"/>
    <w:rsid w:val="007C7A66"/>
    <w:rPr>
      <w:rFonts w:eastAsia="Times New Roman"/>
      <w:b/>
      <w:bCs/>
      <w:sz w:val="28"/>
      <w:szCs w:val="26"/>
      <w:lang w:eastAsia="en-US"/>
    </w:rPr>
  </w:style>
  <w:style w:type="character" w:customStyle="1" w:styleId="Heading3Char">
    <w:name w:val="Heading 3 Char"/>
    <w:link w:val="Heading3"/>
    <w:uiPriority w:val="9"/>
    <w:rsid w:val="007C7A66"/>
    <w:rPr>
      <w:rFonts w:eastAsia="Times New Roman"/>
      <w:b/>
      <w:bCs/>
      <w:sz w:val="24"/>
      <w:szCs w:val="24"/>
      <w:lang w:eastAsia="en-US"/>
    </w:rPr>
  </w:style>
  <w:style w:type="character" w:customStyle="1" w:styleId="Heading4Char">
    <w:name w:val="Heading 4 Char"/>
    <w:link w:val="Heading4"/>
    <w:uiPriority w:val="9"/>
    <w:rsid w:val="007C7A66"/>
    <w:rPr>
      <w:rFonts w:eastAsia="Times New Roman"/>
      <w:b/>
      <w:bCs/>
      <w:iCs/>
      <w:szCs w:val="24"/>
      <w:lang w:eastAsia="en-US"/>
    </w:rPr>
  </w:style>
  <w:style w:type="character" w:customStyle="1" w:styleId="Heading5Char">
    <w:name w:val="Heading 5 Char"/>
    <w:link w:val="Heading5"/>
    <w:uiPriority w:val="9"/>
    <w:rsid w:val="007C7A66"/>
    <w:rPr>
      <w:rFonts w:eastAsia="Times New Roman"/>
      <w:b/>
      <w:bCs/>
      <w:sz w:val="22"/>
      <w:szCs w:val="24"/>
      <w:lang w:eastAsia="en-US"/>
    </w:rPr>
  </w:style>
  <w:style w:type="character" w:customStyle="1" w:styleId="Heading6Char">
    <w:name w:val="Heading 6 Char"/>
    <w:link w:val="Heading6"/>
    <w:uiPriority w:val="9"/>
    <w:rsid w:val="007C7A66"/>
    <w:rPr>
      <w:rFonts w:eastAsia="Times New Roman"/>
      <w:b/>
      <w:bCs/>
      <w:i/>
      <w:iCs/>
      <w:color w:val="7F7F7F"/>
      <w:sz w:val="22"/>
      <w:szCs w:val="24"/>
      <w:lang w:eastAsia="en-US"/>
    </w:rPr>
  </w:style>
  <w:style w:type="character" w:customStyle="1" w:styleId="Heading7Char">
    <w:name w:val="Heading 7 Char"/>
    <w:link w:val="Heading7"/>
    <w:uiPriority w:val="9"/>
    <w:rsid w:val="007C7A66"/>
    <w:rPr>
      <w:rFonts w:eastAsia="Times New Roman"/>
      <w:i/>
      <w:iCs/>
      <w:sz w:val="22"/>
      <w:szCs w:val="24"/>
      <w:lang w:eastAsia="en-US"/>
    </w:rPr>
  </w:style>
  <w:style w:type="character" w:customStyle="1" w:styleId="Heading8Char">
    <w:name w:val="Heading 8 Char"/>
    <w:link w:val="Heading8"/>
    <w:uiPriority w:val="9"/>
    <w:rsid w:val="007C7A66"/>
    <w:rPr>
      <w:rFonts w:eastAsia="Times New Roman"/>
      <w:lang w:eastAsia="en-US"/>
    </w:rPr>
  </w:style>
  <w:style w:type="character" w:customStyle="1" w:styleId="Heading9Char">
    <w:name w:val="Heading 9 Char"/>
    <w:link w:val="Heading9"/>
    <w:uiPriority w:val="9"/>
    <w:rsid w:val="007C7A66"/>
    <w:rPr>
      <w:rFonts w:eastAsia="Times New Roman"/>
      <w:i/>
      <w:iCs/>
      <w:spacing w:val="5"/>
      <w:lang w:eastAsia="en-US"/>
    </w:rPr>
  </w:style>
  <w:style w:type="paragraph" w:styleId="Title">
    <w:name w:val="Title"/>
    <w:basedOn w:val="Normal"/>
    <w:next w:val="Normal"/>
    <w:link w:val="TitleChar"/>
    <w:uiPriority w:val="10"/>
    <w:qFormat/>
    <w:rsid w:val="007C7A66"/>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7C7A66"/>
    <w:rPr>
      <w:rFonts w:eastAsia="Times New Roman"/>
      <w:b/>
      <w:spacing w:val="5"/>
      <w:sz w:val="36"/>
      <w:szCs w:val="52"/>
      <w:lang w:eastAsia="en-US"/>
    </w:rPr>
  </w:style>
  <w:style w:type="paragraph" w:styleId="Subtitle">
    <w:name w:val="Subtitle"/>
    <w:basedOn w:val="Normal"/>
    <w:next w:val="Normal"/>
    <w:link w:val="SubtitleChar"/>
    <w:uiPriority w:val="11"/>
    <w:qFormat/>
    <w:rsid w:val="007C7A66"/>
    <w:pPr>
      <w:spacing w:after="600"/>
    </w:pPr>
    <w:rPr>
      <w:rFonts w:cs="Times New Roman"/>
      <w:b/>
      <w:i/>
      <w:iCs/>
      <w:spacing w:val="13"/>
      <w:sz w:val="32"/>
    </w:rPr>
  </w:style>
  <w:style w:type="character" w:customStyle="1" w:styleId="SubtitleChar">
    <w:name w:val="Subtitle Char"/>
    <w:link w:val="Subtitle"/>
    <w:uiPriority w:val="11"/>
    <w:rsid w:val="007C7A66"/>
    <w:rPr>
      <w:rFonts w:eastAsia="Times New Roman"/>
      <w:b/>
      <w:i/>
      <w:iCs/>
      <w:spacing w:val="13"/>
      <w:sz w:val="32"/>
      <w:szCs w:val="24"/>
      <w:lang w:eastAsia="en-US"/>
    </w:rPr>
  </w:style>
  <w:style w:type="character" w:styleId="Strong">
    <w:name w:val="Strong"/>
    <w:uiPriority w:val="22"/>
    <w:rsid w:val="007C7A66"/>
    <w:rPr>
      <w:b/>
      <w:bCs/>
    </w:rPr>
  </w:style>
  <w:style w:type="character" w:styleId="Emphasis">
    <w:name w:val="Emphasis"/>
    <w:uiPriority w:val="20"/>
    <w:rsid w:val="007C7A66"/>
    <w:rPr>
      <w:b/>
      <w:bCs/>
      <w:i/>
      <w:iCs/>
      <w:spacing w:val="10"/>
      <w:bdr w:val="none" w:sz="0" w:space="0" w:color="auto"/>
      <w:shd w:val="clear" w:color="auto" w:fill="auto"/>
    </w:rPr>
  </w:style>
  <w:style w:type="paragraph" w:customStyle="1" w:styleId="MediumGrid21">
    <w:name w:val="Medium Grid 21"/>
    <w:uiPriority w:val="1"/>
    <w:qFormat/>
    <w:rsid w:val="00FE363E"/>
    <w:rPr>
      <w:sz w:val="24"/>
      <w:szCs w:val="22"/>
      <w:lang w:val="fr-CA" w:eastAsia="fr-CA"/>
    </w:rPr>
  </w:style>
  <w:style w:type="paragraph" w:customStyle="1" w:styleId="ColorfulList-Accent11">
    <w:name w:val="Colorful List - Accent 11"/>
    <w:basedOn w:val="Normal"/>
    <w:uiPriority w:val="34"/>
    <w:rsid w:val="00F85186"/>
    <w:pPr>
      <w:ind w:left="720"/>
      <w:contextualSpacing/>
    </w:pPr>
  </w:style>
  <w:style w:type="paragraph" w:customStyle="1" w:styleId="ColorfulGrid-Accent11">
    <w:name w:val="Colorful Grid - Accent 11"/>
    <w:basedOn w:val="Normal"/>
    <w:next w:val="Normal"/>
    <w:link w:val="ColorfulGrid-Accent1Char"/>
    <w:uiPriority w:val="29"/>
    <w:rsid w:val="00F85186"/>
    <w:pPr>
      <w:spacing w:before="200" w:after="0"/>
      <w:ind w:left="360" w:right="360"/>
    </w:pPr>
    <w:rPr>
      <w:i/>
      <w:iCs/>
      <w:lang w:val="fr-CA" w:eastAsia="fr-CA"/>
    </w:rPr>
  </w:style>
  <w:style w:type="character" w:customStyle="1" w:styleId="ColorfulGrid-Accent1Char">
    <w:name w:val="Colorful Grid - Accent 1 Char"/>
    <w:link w:val="ColorfulGrid-Accent11"/>
    <w:uiPriority w:val="29"/>
    <w:rsid w:val="00F85186"/>
    <w:rPr>
      <w:i/>
      <w:iCs/>
      <w:lang w:val="fr-CA" w:eastAsia="fr-CA"/>
    </w:rPr>
  </w:style>
  <w:style w:type="paragraph" w:customStyle="1" w:styleId="LightShading-Accent21">
    <w:name w:val="Light Shading - Accent 21"/>
    <w:basedOn w:val="Normal"/>
    <w:next w:val="Normal"/>
    <w:link w:val="LightShading-Accent2Char"/>
    <w:uiPriority w:val="30"/>
    <w:rsid w:val="00F85186"/>
    <w:pPr>
      <w:pBdr>
        <w:bottom w:val="single" w:sz="4" w:space="1" w:color="auto"/>
      </w:pBdr>
      <w:spacing w:before="200" w:after="280"/>
      <w:ind w:left="1008" w:right="1152"/>
      <w:jc w:val="both"/>
    </w:pPr>
    <w:rPr>
      <w:b/>
      <w:bCs/>
      <w:i/>
      <w:iCs/>
      <w:lang w:val="fr-CA" w:eastAsia="fr-CA"/>
    </w:rPr>
  </w:style>
  <w:style w:type="character" w:customStyle="1" w:styleId="LightShading-Accent2Char">
    <w:name w:val="Light Shading - Accent 2 Char"/>
    <w:link w:val="LightShading-Accent21"/>
    <w:uiPriority w:val="30"/>
    <w:rsid w:val="00F85186"/>
    <w:rPr>
      <w:b/>
      <w:bCs/>
      <w:i/>
      <w:iCs/>
      <w:lang w:val="fr-CA" w:eastAsia="fr-CA"/>
    </w:rPr>
  </w:style>
  <w:style w:type="character" w:styleId="SubtleEmphasis">
    <w:name w:val="Subtle Emphasis"/>
    <w:uiPriority w:val="19"/>
    <w:rsid w:val="007C7A66"/>
    <w:rPr>
      <w:i/>
      <w:iCs/>
    </w:rPr>
  </w:style>
  <w:style w:type="character" w:styleId="IntenseEmphasis">
    <w:name w:val="Intense Emphasis"/>
    <w:uiPriority w:val="21"/>
    <w:rsid w:val="007C7A66"/>
    <w:rPr>
      <w:b/>
      <w:bCs/>
    </w:rPr>
  </w:style>
  <w:style w:type="character" w:styleId="SubtleReference">
    <w:name w:val="Subtle Reference"/>
    <w:uiPriority w:val="31"/>
    <w:rsid w:val="007C7A66"/>
    <w:rPr>
      <w:smallCaps/>
    </w:rPr>
  </w:style>
  <w:style w:type="character" w:styleId="IntenseReference">
    <w:name w:val="Intense Reference"/>
    <w:uiPriority w:val="32"/>
    <w:rsid w:val="007C7A66"/>
    <w:rPr>
      <w:smallCaps/>
      <w:spacing w:val="5"/>
      <w:u w:val="single"/>
    </w:rPr>
  </w:style>
  <w:style w:type="character" w:styleId="BookTitle">
    <w:name w:val="Book Title"/>
    <w:uiPriority w:val="33"/>
    <w:rsid w:val="007C7A66"/>
    <w:rPr>
      <w:i/>
      <w:iCs/>
      <w:smallCaps/>
      <w:spacing w:val="5"/>
    </w:rPr>
  </w:style>
  <w:style w:type="paragraph" w:styleId="TOCHeading">
    <w:name w:val="TOC Heading"/>
    <w:basedOn w:val="Heading1"/>
    <w:next w:val="Normal"/>
    <w:uiPriority w:val="39"/>
    <w:semiHidden/>
    <w:unhideWhenUsed/>
    <w:qFormat/>
    <w:rsid w:val="007C7A66"/>
    <w:pPr>
      <w:outlineLvl w:val="9"/>
    </w:pPr>
    <w:rPr>
      <w:lang w:bidi="en-US"/>
    </w:rPr>
  </w:style>
  <w:style w:type="paragraph" w:styleId="Header">
    <w:name w:val="header"/>
    <w:basedOn w:val="Normal"/>
    <w:link w:val="HeaderChar"/>
    <w:uiPriority w:val="99"/>
    <w:unhideWhenUsed/>
    <w:rsid w:val="007C7A66"/>
    <w:pPr>
      <w:tabs>
        <w:tab w:val="center" w:pos="4680"/>
        <w:tab w:val="right" w:pos="9360"/>
      </w:tabs>
      <w:spacing w:after="0" w:line="240" w:lineRule="auto"/>
    </w:pPr>
  </w:style>
  <w:style w:type="character" w:customStyle="1" w:styleId="HeaderChar">
    <w:name w:val="Header Char"/>
    <w:link w:val="Header"/>
    <w:uiPriority w:val="99"/>
    <w:rsid w:val="007C7A66"/>
    <w:rPr>
      <w:rFonts w:eastAsia="Times New Roman" w:cs="Arial"/>
      <w:sz w:val="22"/>
      <w:szCs w:val="24"/>
      <w:lang w:eastAsia="en-US"/>
    </w:rPr>
  </w:style>
  <w:style w:type="paragraph" w:styleId="Footer">
    <w:name w:val="footer"/>
    <w:basedOn w:val="Normal"/>
    <w:link w:val="FooterChar"/>
    <w:uiPriority w:val="99"/>
    <w:unhideWhenUsed/>
    <w:rsid w:val="007C7A66"/>
    <w:pPr>
      <w:tabs>
        <w:tab w:val="center" w:pos="4680"/>
        <w:tab w:val="right" w:pos="9360"/>
      </w:tabs>
      <w:spacing w:after="0" w:line="240" w:lineRule="auto"/>
    </w:pPr>
  </w:style>
  <w:style w:type="character" w:customStyle="1" w:styleId="FooterChar">
    <w:name w:val="Footer Char"/>
    <w:link w:val="Footer"/>
    <w:uiPriority w:val="99"/>
    <w:rsid w:val="007C7A66"/>
    <w:rPr>
      <w:rFonts w:eastAsia="Times New Roman" w:cs="Arial"/>
      <w:sz w:val="22"/>
      <w:szCs w:val="24"/>
      <w:lang w:eastAsia="en-US"/>
    </w:rPr>
  </w:style>
  <w:style w:type="paragraph" w:styleId="BalloonText">
    <w:name w:val="Balloon Text"/>
    <w:basedOn w:val="Normal"/>
    <w:link w:val="BalloonTextChar"/>
    <w:uiPriority w:val="99"/>
    <w:semiHidden/>
    <w:unhideWhenUsed/>
    <w:rsid w:val="007C7A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7A66"/>
    <w:rPr>
      <w:rFonts w:ascii="Tahoma" w:eastAsia="Times New Roman" w:hAnsi="Tahoma" w:cs="Tahoma"/>
      <w:sz w:val="16"/>
      <w:szCs w:val="16"/>
      <w:lang w:eastAsia="en-US"/>
    </w:rPr>
  </w:style>
  <w:style w:type="paragraph" w:customStyle="1" w:styleId="Ysection-e">
    <w:name w:val="Ysection-e"/>
    <w:basedOn w:val="Normal"/>
    <w:rsid w:val="007C7A66"/>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clause-e">
    <w:name w:val="Yclause-e"/>
    <w:basedOn w:val="clause-e"/>
    <w:rsid w:val="007C7A66"/>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headnote-e">
    <w:name w:val="Yheadnote-e"/>
    <w:basedOn w:val="Normal"/>
    <w:rsid w:val="007C7A66"/>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Ysubsection-e">
    <w:name w:val="Ysubsection-e"/>
    <w:basedOn w:val="subsection-e"/>
    <w:rsid w:val="007C7A66"/>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table" w:styleId="TableGrid">
    <w:name w:val="Table Grid"/>
    <w:basedOn w:val="TableNormal"/>
    <w:rsid w:val="007C7A66"/>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7C7A66"/>
    <w:rPr>
      <w:sz w:val="16"/>
      <w:szCs w:val="16"/>
    </w:rPr>
  </w:style>
  <w:style w:type="paragraph" w:styleId="CommentText">
    <w:name w:val="annotation text"/>
    <w:basedOn w:val="Normal"/>
    <w:link w:val="CommentTextChar"/>
    <w:uiPriority w:val="99"/>
    <w:unhideWhenUsed/>
    <w:rsid w:val="007C7A66"/>
    <w:rPr>
      <w:sz w:val="20"/>
      <w:szCs w:val="20"/>
    </w:rPr>
  </w:style>
  <w:style w:type="character" w:customStyle="1" w:styleId="CommentTextChar">
    <w:name w:val="Comment Text Char"/>
    <w:link w:val="CommentText"/>
    <w:uiPriority w:val="99"/>
    <w:rsid w:val="007C7A66"/>
    <w:rPr>
      <w:rFonts w:eastAsia="Times New Roman" w:cs="Arial"/>
      <w:lang w:eastAsia="en-US"/>
    </w:rPr>
  </w:style>
  <w:style w:type="paragraph" w:styleId="CommentSubject">
    <w:name w:val="annotation subject"/>
    <w:basedOn w:val="CommentText"/>
    <w:next w:val="CommentText"/>
    <w:link w:val="CommentSubjectChar"/>
    <w:uiPriority w:val="99"/>
    <w:unhideWhenUsed/>
    <w:rsid w:val="007C7A66"/>
    <w:rPr>
      <w:b/>
      <w:bCs/>
    </w:rPr>
  </w:style>
  <w:style w:type="character" w:customStyle="1" w:styleId="CommentSubjectChar">
    <w:name w:val="Comment Subject Char"/>
    <w:link w:val="CommentSubject"/>
    <w:uiPriority w:val="99"/>
    <w:rsid w:val="007C7A66"/>
    <w:rPr>
      <w:rFonts w:eastAsia="Times New Roman" w:cs="Arial"/>
      <w:b/>
      <w:bCs/>
      <w:lang w:eastAsia="en-US"/>
    </w:rPr>
  </w:style>
  <w:style w:type="character" w:customStyle="1" w:styleId="MediumGrid11">
    <w:name w:val="Medium Grid 11"/>
    <w:uiPriority w:val="99"/>
    <w:semiHidden/>
    <w:rsid w:val="003312AB"/>
    <w:rPr>
      <w:color w:val="808080"/>
      <w:lang w:val="fr-CA" w:eastAsia="fr-CA"/>
    </w:rPr>
  </w:style>
  <w:style w:type="character" w:customStyle="1" w:styleId="normalchar">
    <w:name w:val="normal__char"/>
    <w:rsid w:val="007C7A66"/>
  </w:style>
  <w:style w:type="paragraph" w:customStyle="1" w:styleId="clause-e">
    <w:name w:val="clause-e"/>
    <w:basedOn w:val="Normal"/>
    <w:rsid w:val="007C7A66"/>
    <w:pPr>
      <w:spacing w:after="120"/>
      <w:ind w:left="1111" w:hanging="400"/>
    </w:pPr>
    <w:rPr>
      <w:sz w:val="26"/>
      <w:szCs w:val="26"/>
      <w:lang w:eastAsia="en-CA"/>
    </w:rPr>
  </w:style>
  <w:style w:type="paragraph" w:customStyle="1" w:styleId="subsection-e">
    <w:name w:val="subsection-e"/>
    <w:basedOn w:val="Normal"/>
    <w:rsid w:val="007C7A66"/>
    <w:pPr>
      <w:spacing w:after="120"/>
      <w:ind w:firstLine="600"/>
    </w:pPr>
    <w:rPr>
      <w:sz w:val="26"/>
      <w:szCs w:val="26"/>
      <w:lang w:eastAsia="en-CA"/>
    </w:rPr>
  </w:style>
  <w:style w:type="character" w:styleId="Hyperlink">
    <w:name w:val="Hyperlink"/>
    <w:uiPriority w:val="99"/>
    <w:rsid w:val="007C7A66"/>
    <w:rPr>
      <w:color w:val="0000FF"/>
      <w:u w:val="single"/>
    </w:rPr>
  </w:style>
  <w:style w:type="paragraph" w:styleId="ListParagraph">
    <w:name w:val="List Paragraph"/>
    <w:basedOn w:val="Normal"/>
    <w:autoRedefine/>
    <w:uiPriority w:val="34"/>
    <w:qFormat/>
    <w:rsid w:val="007C7A66"/>
    <w:pPr>
      <w:spacing w:after="0" w:line="240" w:lineRule="auto"/>
      <w:ind w:left="720"/>
    </w:pPr>
    <w:rPr>
      <w:rFonts w:eastAsia="Calibri" w:cs="Calibri"/>
    </w:rPr>
  </w:style>
  <w:style w:type="paragraph" w:styleId="Revision">
    <w:name w:val="Revision"/>
    <w:hidden/>
    <w:uiPriority w:val="71"/>
    <w:rsid w:val="00B848E6"/>
    <w:rPr>
      <w:rFonts w:ascii="Calibri" w:eastAsia="Calibri" w:hAnsi="Calibri"/>
      <w:sz w:val="22"/>
      <w:szCs w:val="22"/>
      <w:lang w:val="fr-CA" w:eastAsia="fr-CA"/>
    </w:rPr>
  </w:style>
  <w:style w:type="character" w:styleId="PlaceholderText">
    <w:name w:val="Placeholder Text"/>
    <w:uiPriority w:val="99"/>
    <w:rsid w:val="007C7A66"/>
    <w:rPr>
      <w:color w:val="808080"/>
    </w:rPr>
  </w:style>
  <w:style w:type="paragraph" w:customStyle="1" w:styleId="abc">
    <w:name w:val="abc"/>
    <w:basedOn w:val="Normal"/>
    <w:link w:val="abcChar"/>
    <w:rsid w:val="007C7A66"/>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7C7A66"/>
    <w:rPr>
      <w:rFonts w:eastAsiaTheme="minorEastAsia" w:cstheme="minorBidi"/>
      <w:snapToGrid w:val="0"/>
      <w:szCs w:val="22"/>
      <w:shd w:val="clear" w:color="auto" w:fill="D9D9D9" w:themeFill="background1" w:themeFillShade="D9"/>
      <w:lang w:val="en-GB"/>
    </w:rPr>
  </w:style>
  <w:style w:type="character" w:customStyle="1" w:styleId="apple-converted-space">
    <w:name w:val="apple-converted-space"/>
    <w:basedOn w:val="DefaultParagraphFont"/>
    <w:rsid w:val="007C7A66"/>
  </w:style>
  <w:style w:type="character" w:customStyle="1" w:styleId="datadisplaywithnobg">
    <w:name w:val="datadisplaywithnobg"/>
    <w:basedOn w:val="DefaultParagraphFont"/>
    <w:rsid w:val="007C7A66"/>
  </w:style>
  <w:style w:type="paragraph" w:customStyle="1" w:styleId="Default">
    <w:name w:val="Default"/>
    <w:rsid w:val="007C7A66"/>
    <w:pPr>
      <w:autoSpaceDE w:val="0"/>
      <w:autoSpaceDN w:val="0"/>
      <w:adjustRightInd w:val="0"/>
    </w:pPr>
    <w:rPr>
      <w:rFonts w:eastAsia="Times New Roman" w:cs="Arial"/>
      <w:color w:val="000000"/>
      <w:sz w:val="24"/>
      <w:szCs w:val="24"/>
      <w:lang w:eastAsia="en-US"/>
    </w:rPr>
  </w:style>
  <w:style w:type="paragraph" w:customStyle="1" w:styleId="definition-e">
    <w:name w:val="definition-e"/>
    <w:rsid w:val="007C7A66"/>
    <w:pPr>
      <w:tabs>
        <w:tab w:val="left" w:pos="0"/>
      </w:tabs>
      <w:spacing w:line="200" w:lineRule="atLeast"/>
      <w:ind w:left="378" w:hanging="378"/>
    </w:pPr>
    <w:rPr>
      <w:rFonts w:ascii="Times New Roman" w:eastAsia="Times New Roman" w:hAnsi="Times New Roman"/>
      <w:snapToGrid w:val="0"/>
      <w:sz w:val="26"/>
      <w:lang w:val="en-GB" w:eastAsia="en-US"/>
    </w:rPr>
  </w:style>
  <w:style w:type="paragraph" w:customStyle="1" w:styleId="defsubsubpara-e">
    <w:name w:val="defsubsubpara-e"/>
    <w:basedOn w:val="Normal"/>
    <w:rsid w:val="007C7A66"/>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styleId="DocumentMap">
    <w:name w:val="Document Map"/>
    <w:basedOn w:val="Normal"/>
    <w:link w:val="DocumentMapChar"/>
    <w:semiHidden/>
    <w:rsid w:val="007C7A6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C676C"/>
    <w:rPr>
      <w:rFonts w:ascii="Tahoma" w:eastAsia="Times New Roman" w:hAnsi="Tahoma" w:cs="Tahoma"/>
      <w:shd w:val="clear" w:color="auto" w:fill="000080"/>
      <w:lang w:eastAsia="en-US"/>
    </w:rPr>
  </w:style>
  <w:style w:type="paragraph" w:styleId="EndnoteText">
    <w:name w:val="endnote text"/>
    <w:basedOn w:val="Normal"/>
    <w:link w:val="EndnoteTextChar"/>
    <w:rsid w:val="007C7A66"/>
    <w:pPr>
      <w:spacing w:line="240" w:lineRule="auto"/>
    </w:pPr>
    <w:rPr>
      <w:sz w:val="20"/>
      <w:szCs w:val="20"/>
    </w:rPr>
  </w:style>
  <w:style w:type="character" w:customStyle="1" w:styleId="EndnoteTextChar">
    <w:name w:val="Endnote Text Char"/>
    <w:basedOn w:val="DefaultParagraphFont"/>
    <w:link w:val="EndnoteText"/>
    <w:rsid w:val="007C7A66"/>
    <w:rPr>
      <w:rFonts w:eastAsia="Times New Roman" w:cs="Arial"/>
      <w:lang w:eastAsia="en-US"/>
    </w:rPr>
  </w:style>
  <w:style w:type="character" w:styleId="FollowedHyperlink">
    <w:name w:val="FollowedHyperlink"/>
    <w:rsid w:val="007C7A66"/>
    <w:rPr>
      <w:color w:val="800080"/>
      <w:u w:val="single"/>
    </w:rPr>
  </w:style>
  <w:style w:type="paragraph" w:customStyle="1" w:styleId="headnote-e">
    <w:name w:val="headnote-e"/>
    <w:basedOn w:val="Normal"/>
    <w:link w:val="headnote-eChar"/>
    <w:rsid w:val="007C7A66"/>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7C7A66"/>
    <w:rPr>
      <w:rFonts w:ascii="Times New Roman" w:eastAsia="Times New Roman" w:hAnsi="Times New Roman"/>
      <w:b/>
      <w:snapToGrid w:val="0"/>
      <w:sz w:val="16"/>
      <w:lang w:val="en-GB" w:eastAsia="en-US"/>
    </w:rPr>
  </w:style>
  <w:style w:type="paragraph" w:styleId="IntenseQuote">
    <w:name w:val="Intense Quote"/>
    <w:basedOn w:val="Normal"/>
    <w:next w:val="Normal"/>
    <w:link w:val="IntenseQuoteChar"/>
    <w:uiPriority w:val="30"/>
    <w:rsid w:val="007C7A66"/>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7C7A66"/>
    <w:rPr>
      <w:rFonts w:eastAsia="Times New Roman" w:cs="Arial"/>
      <w:b/>
      <w:bCs/>
      <w:i/>
      <w:iCs/>
      <w:sz w:val="22"/>
      <w:szCs w:val="24"/>
      <w:lang w:eastAsia="en-US"/>
    </w:rPr>
  </w:style>
  <w:style w:type="paragraph" w:styleId="ListBullet">
    <w:name w:val="List Bullet"/>
    <w:basedOn w:val="Normal"/>
    <w:uiPriority w:val="99"/>
    <w:unhideWhenUsed/>
    <w:rsid w:val="007C7A66"/>
    <w:pPr>
      <w:numPr>
        <w:numId w:val="2"/>
      </w:numPr>
      <w:spacing w:before="120" w:after="120"/>
    </w:pPr>
  </w:style>
  <w:style w:type="paragraph" w:styleId="ListBullet2">
    <w:name w:val="List Bullet 2"/>
    <w:basedOn w:val="Normal"/>
    <w:uiPriority w:val="99"/>
    <w:unhideWhenUsed/>
    <w:rsid w:val="007C7A66"/>
    <w:pPr>
      <w:numPr>
        <w:numId w:val="3"/>
      </w:numPr>
    </w:pPr>
  </w:style>
  <w:style w:type="paragraph" w:styleId="ListContinue5">
    <w:name w:val="List Continue 5"/>
    <w:basedOn w:val="Normal"/>
    <w:uiPriority w:val="99"/>
    <w:unhideWhenUsed/>
    <w:rsid w:val="007C7A66"/>
    <w:pPr>
      <w:spacing w:after="120"/>
      <w:ind w:left="1415"/>
      <w:contextualSpacing/>
    </w:pPr>
  </w:style>
  <w:style w:type="paragraph" w:styleId="ListNumber">
    <w:name w:val="List Number"/>
    <w:basedOn w:val="Normal"/>
    <w:uiPriority w:val="99"/>
    <w:unhideWhenUsed/>
    <w:rsid w:val="007C7A66"/>
    <w:pPr>
      <w:numPr>
        <w:numId w:val="4"/>
      </w:numPr>
      <w:shd w:val="clear" w:color="auto" w:fill="D9D9D9" w:themeFill="background1" w:themeFillShade="D9"/>
    </w:pPr>
    <w:rPr>
      <w:snapToGrid w:val="0"/>
      <w:sz w:val="24"/>
    </w:rPr>
  </w:style>
  <w:style w:type="paragraph" w:styleId="ListNumber3">
    <w:name w:val="List Number 3"/>
    <w:basedOn w:val="Normal"/>
    <w:uiPriority w:val="99"/>
    <w:unhideWhenUsed/>
    <w:rsid w:val="007C7A66"/>
    <w:pPr>
      <w:numPr>
        <w:numId w:val="5"/>
      </w:numPr>
      <w:shd w:val="clear" w:color="auto" w:fill="D9D9D9" w:themeFill="background1" w:themeFillShade="D9"/>
      <w:ind w:left="360"/>
    </w:pPr>
    <w:rPr>
      <w:snapToGrid w:val="0"/>
      <w:sz w:val="24"/>
      <w:szCs w:val="22"/>
      <w:lang w:val="fr-CA"/>
    </w:rPr>
  </w:style>
  <w:style w:type="paragraph" w:styleId="ListNumber4">
    <w:name w:val="List Number 4"/>
    <w:basedOn w:val="Normal"/>
    <w:uiPriority w:val="99"/>
    <w:unhideWhenUsed/>
    <w:rsid w:val="007C7A66"/>
    <w:pPr>
      <w:numPr>
        <w:numId w:val="6"/>
      </w:numPr>
      <w:shd w:val="clear" w:color="auto" w:fill="D9D9D9" w:themeFill="background1" w:themeFillShade="D9"/>
    </w:pPr>
    <w:rPr>
      <w:sz w:val="18"/>
    </w:rPr>
  </w:style>
  <w:style w:type="paragraph" w:styleId="NoSpacing">
    <w:name w:val="No Spacing"/>
    <w:uiPriority w:val="1"/>
    <w:rsid w:val="007C7A66"/>
    <w:rPr>
      <w:sz w:val="24"/>
      <w:szCs w:val="22"/>
      <w:lang w:eastAsia="en-US"/>
    </w:rPr>
  </w:style>
  <w:style w:type="paragraph" w:styleId="NormalWeb">
    <w:name w:val="Normal (Web)"/>
    <w:basedOn w:val="Normal"/>
    <w:uiPriority w:val="99"/>
    <w:unhideWhenUsed/>
    <w:rsid w:val="007C7A66"/>
    <w:pPr>
      <w:spacing w:before="100" w:beforeAutospacing="1" w:after="100" w:afterAutospacing="1" w:line="240" w:lineRule="auto"/>
    </w:pPr>
    <w:rPr>
      <w:rFonts w:ascii="Times New Roman" w:hAnsi="Times New Roman" w:cs="Times New Roman"/>
      <w:lang w:eastAsia="en-CA"/>
    </w:rPr>
  </w:style>
  <w:style w:type="character" w:customStyle="1" w:styleId="ovitalic">
    <w:name w:val="ovitalic"/>
    <w:rsid w:val="007C7A66"/>
    <w:rPr>
      <w:i/>
    </w:rPr>
  </w:style>
  <w:style w:type="character" w:styleId="PageNumber">
    <w:name w:val="page number"/>
    <w:basedOn w:val="DefaultParagraphFont"/>
    <w:rsid w:val="007C7A66"/>
  </w:style>
  <w:style w:type="paragraph" w:customStyle="1" w:styleId="paragraph-e">
    <w:name w:val="paragraph-e"/>
    <w:basedOn w:val="Normal"/>
    <w:rsid w:val="007C7A66"/>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7C7A66"/>
    <w:pPr>
      <w:spacing w:before="200" w:after="0"/>
      <w:ind w:left="360" w:right="360"/>
    </w:pPr>
    <w:rPr>
      <w:i/>
      <w:iCs/>
    </w:rPr>
  </w:style>
  <w:style w:type="character" w:customStyle="1" w:styleId="QuoteChar">
    <w:name w:val="Quote Char"/>
    <w:link w:val="Quote"/>
    <w:uiPriority w:val="29"/>
    <w:rsid w:val="007C7A66"/>
    <w:rPr>
      <w:rFonts w:eastAsia="Times New Roman" w:cs="Arial"/>
      <w:i/>
      <w:iCs/>
      <w:sz w:val="22"/>
      <w:szCs w:val="24"/>
      <w:lang w:eastAsia="en-US"/>
    </w:rPr>
  </w:style>
  <w:style w:type="paragraph" w:customStyle="1" w:styleId="section-e">
    <w:name w:val="section-e"/>
    <w:basedOn w:val="Normal"/>
    <w:rsid w:val="007C7A66"/>
    <w:pPr>
      <w:spacing w:before="240" w:after="120"/>
      <w:ind w:firstLine="600"/>
    </w:pPr>
    <w:rPr>
      <w:sz w:val="26"/>
      <w:szCs w:val="26"/>
      <w:lang w:eastAsia="en-CA"/>
    </w:rPr>
  </w:style>
  <w:style w:type="paragraph" w:customStyle="1" w:styleId="StyleHeading3PatternClearBackground1">
    <w:name w:val="Style Heading 3 + Pattern: Clear (Background 1)"/>
    <w:basedOn w:val="Heading3"/>
    <w:rsid w:val="007C7A66"/>
    <w:pPr>
      <w:shd w:val="clear" w:color="auto" w:fill="D9D9D9" w:themeFill="background1" w:themeFillShade="D9"/>
    </w:pPr>
  </w:style>
  <w:style w:type="paragraph" w:customStyle="1" w:styleId="StyleHeading4PatternClearBackground1">
    <w:name w:val="Style Heading 4 + Pattern: Clear (Background 1)"/>
    <w:basedOn w:val="Heading4"/>
    <w:rsid w:val="007C7A66"/>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7C7A66"/>
    <w:pPr>
      <w:numPr>
        <w:numId w:val="0"/>
      </w:numPr>
    </w:pPr>
  </w:style>
  <w:style w:type="numbering" w:customStyle="1" w:styleId="Style1">
    <w:name w:val="Style1"/>
    <w:uiPriority w:val="99"/>
    <w:rsid w:val="007C7A66"/>
    <w:pPr>
      <w:numPr>
        <w:numId w:val="7"/>
      </w:numPr>
    </w:pPr>
  </w:style>
  <w:style w:type="paragraph" w:customStyle="1" w:styleId="subclause-e">
    <w:name w:val="subclause-e"/>
    <w:basedOn w:val="clause-e"/>
    <w:rsid w:val="007C7A66"/>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heading">
    <w:name w:val="Subheading"/>
    <w:basedOn w:val="Normal"/>
    <w:link w:val="SubheadingChar"/>
    <w:qFormat/>
    <w:rsid w:val="007C7A66"/>
    <w:pPr>
      <w:spacing w:after="240"/>
    </w:pPr>
    <w:rPr>
      <w:rFonts w:cs="Times New Roman"/>
      <w:b/>
    </w:rPr>
  </w:style>
  <w:style w:type="character" w:customStyle="1" w:styleId="SubheadingChar">
    <w:name w:val="Subheading Char"/>
    <w:link w:val="Subheading"/>
    <w:rsid w:val="007C7A66"/>
    <w:rPr>
      <w:rFonts w:eastAsia="Times New Roman"/>
      <w:b/>
      <w:sz w:val="22"/>
      <w:szCs w:val="24"/>
      <w:lang w:eastAsia="en-US"/>
    </w:rPr>
  </w:style>
  <w:style w:type="paragraph" w:customStyle="1" w:styleId="subpara-e">
    <w:name w:val="subpara-e"/>
    <w:basedOn w:val="Normal"/>
    <w:rsid w:val="007C7A66"/>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7C7A66"/>
    <w:pPr>
      <w:spacing w:before="100" w:beforeAutospacing="1" w:after="100" w:afterAutospacing="1" w:line="240" w:lineRule="auto"/>
    </w:pPr>
    <w:rPr>
      <w:rFonts w:ascii="Times New Roman" w:hAnsi="Times New Roman" w:cs="Times New Roman"/>
      <w:lang w:eastAsia="en-CA"/>
    </w:rPr>
  </w:style>
  <w:style w:type="paragraph" w:styleId="TOC1">
    <w:name w:val="toc 1"/>
    <w:basedOn w:val="Normal"/>
    <w:next w:val="Normal"/>
    <w:autoRedefine/>
    <w:uiPriority w:val="39"/>
    <w:rsid w:val="007C7A66"/>
  </w:style>
  <w:style w:type="paragraph" w:styleId="TOC2">
    <w:name w:val="toc 2"/>
    <w:basedOn w:val="Normal"/>
    <w:next w:val="Normal"/>
    <w:autoRedefine/>
    <w:uiPriority w:val="39"/>
    <w:rsid w:val="007C7A66"/>
    <w:pPr>
      <w:ind w:left="240"/>
    </w:pPr>
  </w:style>
  <w:style w:type="paragraph" w:customStyle="1" w:styleId="Ydefinition-e">
    <w:name w:val="Ydefinition-e"/>
    <w:basedOn w:val="definition-e"/>
    <w:rsid w:val="007C7A66"/>
    <w:pPr>
      <w:shd w:val="clear" w:color="auto" w:fill="D9D9D9"/>
      <w:spacing w:before="111" w:line="209" w:lineRule="exact"/>
      <w:ind w:left="189" w:hanging="189"/>
      <w:jc w:val="both"/>
    </w:pPr>
    <w:rPr>
      <w:sz w:val="20"/>
    </w:rPr>
  </w:style>
  <w:style w:type="paragraph" w:customStyle="1" w:styleId="Ysubclause-e">
    <w:name w:val="Ysubclause-e"/>
    <w:basedOn w:val="Normal"/>
    <w:rsid w:val="007C7A66"/>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paragraph" w:styleId="ListBullet3">
    <w:name w:val="List Bullet 3"/>
    <w:basedOn w:val="Normal"/>
    <w:uiPriority w:val="99"/>
    <w:unhideWhenUsed/>
    <w:rsid w:val="00892E9E"/>
    <w:pPr>
      <w:numPr>
        <w:numId w:val="8"/>
      </w:numPr>
      <w:ind w:left="922"/>
    </w:pPr>
  </w:style>
  <w:style w:type="paragraph" w:styleId="ListNumber2">
    <w:name w:val="List Number 2"/>
    <w:basedOn w:val="Normal"/>
    <w:uiPriority w:val="99"/>
    <w:unhideWhenUsed/>
    <w:rsid w:val="007A012D"/>
    <w:pPr>
      <w:numPr>
        <w:numId w:val="10"/>
      </w:numPr>
      <w:adjustRightInd w:val="0"/>
      <w:spacing w:before="240" w:after="120"/>
      <w:ind w:left="360"/>
    </w:pPr>
    <w:rPr>
      <w:b/>
    </w:rPr>
  </w:style>
  <w:style w:type="paragraph" w:styleId="ListBullet4">
    <w:name w:val="List Bullet 4"/>
    <w:basedOn w:val="Normal"/>
    <w:uiPriority w:val="99"/>
    <w:unhideWhenUsed/>
    <w:rsid w:val="007C7A66"/>
    <w:pPr>
      <w:numPr>
        <w:numId w:val="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semiHidden="0" w:uiPriority="70" w:unhideWhenUsed="0"/>
    <w:lsdException w:name="TOC Heading" w:uiPriority="39" w:qFormat="1"/>
  </w:latentStyles>
  <w:style w:type="paragraph" w:default="1" w:styleId="Normal">
    <w:name w:val="Normal"/>
    <w:qFormat/>
    <w:rsid w:val="007C7A66"/>
    <w:pPr>
      <w:snapToGrid w:val="0"/>
      <w:spacing w:before="60" w:after="60" w:line="276" w:lineRule="auto"/>
    </w:pPr>
    <w:rPr>
      <w:rFonts w:eastAsia="Times New Roman" w:cs="Arial"/>
      <w:sz w:val="22"/>
      <w:szCs w:val="24"/>
      <w:lang w:eastAsia="en-US"/>
    </w:rPr>
  </w:style>
  <w:style w:type="paragraph" w:styleId="Heading1">
    <w:name w:val="heading 1"/>
    <w:basedOn w:val="Normal"/>
    <w:next w:val="Normal"/>
    <w:link w:val="Heading1Char"/>
    <w:uiPriority w:val="9"/>
    <w:qFormat/>
    <w:rsid w:val="007C7A66"/>
    <w:pPr>
      <w:spacing w:before="0" w:after="36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7C7A66"/>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7C7A66"/>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7C7A66"/>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7C7A66"/>
    <w:pPr>
      <w:spacing w:before="200" w:after="0"/>
      <w:outlineLvl w:val="4"/>
    </w:pPr>
    <w:rPr>
      <w:rFonts w:cs="Times New Roman"/>
      <w:b/>
      <w:bCs/>
    </w:rPr>
  </w:style>
  <w:style w:type="paragraph" w:styleId="Heading6">
    <w:name w:val="heading 6"/>
    <w:basedOn w:val="Normal"/>
    <w:next w:val="Normal"/>
    <w:link w:val="Heading6Char"/>
    <w:uiPriority w:val="9"/>
    <w:unhideWhenUsed/>
    <w:rsid w:val="007C7A66"/>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unhideWhenUsed/>
    <w:qFormat/>
    <w:rsid w:val="007C7A66"/>
    <w:pPr>
      <w:spacing w:after="0"/>
      <w:outlineLvl w:val="6"/>
    </w:pPr>
    <w:rPr>
      <w:rFonts w:cs="Times New Roman"/>
      <w:i/>
      <w:iCs/>
    </w:rPr>
  </w:style>
  <w:style w:type="paragraph" w:styleId="Heading8">
    <w:name w:val="heading 8"/>
    <w:basedOn w:val="Normal"/>
    <w:next w:val="Normal"/>
    <w:link w:val="Heading8Char"/>
    <w:uiPriority w:val="9"/>
    <w:unhideWhenUsed/>
    <w:qFormat/>
    <w:rsid w:val="007C7A66"/>
    <w:pPr>
      <w:spacing w:after="0"/>
      <w:outlineLvl w:val="7"/>
    </w:pPr>
    <w:rPr>
      <w:rFonts w:cs="Times New Roman"/>
      <w:sz w:val="20"/>
      <w:szCs w:val="20"/>
    </w:rPr>
  </w:style>
  <w:style w:type="paragraph" w:styleId="Heading9">
    <w:name w:val="heading 9"/>
    <w:basedOn w:val="Normal"/>
    <w:next w:val="Normal"/>
    <w:link w:val="Heading9Char"/>
    <w:uiPriority w:val="9"/>
    <w:unhideWhenUsed/>
    <w:qFormat/>
    <w:rsid w:val="007C7A66"/>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C7A66"/>
    <w:rPr>
      <w:rFonts w:eastAsia="Times New Roman"/>
      <w:b/>
      <w:bCs/>
      <w:sz w:val="32"/>
      <w:szCs w:val="28"/>
      <w:lang w:eastAsia="en-US"/>
    </w:rPr>
  </w:style>
  <w:style w:type="character" w:customStyle="1" w:styleId="Heading2Char">
    <w:name w:val="Heading 2 Char"/>
    <w:link w:val="Heading2"/>
    <w:uiPriority w:val="9"/>
    <w:rsid w:val="007C7A66"/>
    <w:rPr>
      <w:rFonts w:eastAsia="Times New Roman"/>
      <w:b/>
      <w:bCs/>
      <w:sz w:val="28"/>
      <w:szCs w:val="26"/>
      <w:lang w:eastAsia="en-US"/>
    </w:rPr>
  </w:style>
  <w:style w:type="character" w:customStyle="1" w:styleId="Heading3Char">
    <w:name w:val="Heading 3 Char"/>
    <w:link w:val="Heading3"/>
    <w:uiPriority w:val="9"/>
    <w:rsid w:val="007C7A66"/>
    <w:rPr>
      <w:rFonts w:eastAsia="Times New Roman"/>
      <w:b/>
      <w:bCs/>
      <w:sz w:val="24"/>
      <w:szCs w:val="24"/>
      <w:lang w:eastAsia="en-US"/>
    </w:rPr>
  </w:style>
  <w:style w:type="character" w:customStyle="1" w:styleId="Heading4Char">
    <w:name w:val="Heading 4 Char"/>
    <w:link w:val="Heading4"/>
    <w:uiPriority w:val="9"/>
    <w:rsid w:val="007C7A66"/>
    <w:rPr>
      <w:rFonts w:eastAsia="Times New Roman"/>
      <w:b/>
      <w:bCs/>
      <w:iCs/>
      <w:szCs w:val="24"/>
      <w:lang w:eastAsia="en-US"/>
    </w:rPr>
  </w:style>
  <w:style w:type="character" w:customStyle="1" w:styleId="Heading5Char">
    <w:name w:val="Heading 5 Char"/>
    <w:link w:val="Heading5"/>
    <w:uiPriority w:val="9"/>
    <w:rsid w:val="007C7A66"/>
    <w:rPr>
      <w:rFonts w:eastAsia="Times New Roman"/>
      <w:b/>
      <w:bCs/>
      <w:sz w:val="22"/>
      <w:szCs w:val="24"/>
      <w:lang w:eastAsia="en-US"/>
    </w:rPr>
  </w:style>
  <w:style w:type="character" w:customStyle="1" w:styleId="Heading6Char">
    <w:name w:val="Heading 6 Char"/>
    <w:link w:val="Heading6"/>
    <w:uiPriority w:val="9"/>
    <w:rsid w:val="007C7A66"/>
    <w:rPr>
      <w:rFonts w:eastAsia="Times New Roman"/>
      <w:b/>
      <w:bCs/>
      <w:i/>
      <w:iCs/>
      <w:color w:val="7F7F7F"/>
      <w:sz w:val="22"/>
      <w:szCs w:val="24"/>
      <w:lang w:eastAsia="en-US"/>
    </w:rPr>
  </w:style>
  <w:style w:type="character" w:customStyle="1" w:styleId="Heading7Char">
    <w:name w:val="Heading 7 Char"/>
    <w:link w:val="Heading7"/>
    <w:uiPriority w:val="9"/>
    <w:rsid w:val="007C7A66"/>
    <w:rPr>
      <w:rFonts w:eastAsia="Times New Roman"/>
      <w:i/>
      <w:iCs/>
      <w:sz w:val="22"/>
      <w:szCs w:val="24"/>
      <w:lang w:eastAsia="en-US"/>
    </w:rPr>
  </w:style>
  <w:style w:type="character" w:customStyle="1" w:styleId="Heading8Char">
    <w:name w:val="Heading 8 Char"/>
    <w:link w:val="Heading8"/>
    <w:uiPriority w:val="9"/>
    <w:rsid w:val="007C7A66"/>
    <w:rPr>
      <w:rFonts w:eastAsia="Times New Roman"/>
      <w:lang w:eastAsia="en-US"/>
    </w:rPr>
  </w:style>
  <w:style w:type="character" w:customStyle="1" w:styleId="Heading9Char">
    <w:name w:val="Heading 9 Char"/>
    <w:link w:val="Heading9"/>
    <w:uiPriority w:val="9"/>
    <w:rsid w:val="007C7A66"/>
    <w:rPr>
      <w:rFonts w:eastAsia="Times New Roman"/>
      <w:i/>
      <w:iCs/>
      <w:spacing w:val="5"/>
      <w:lang w:eastAsia="en-US"/>
    </w:rPr>
  </w:style>
  <w:style w:type="paragraph" w:styleId="Title">
    <w:name w:val="Title"/>
    <w:basedOn w:val="Normal"/>
    <w:next w:val="Normal"/>
    <w:link w:val="TitleChar"/>
    <w:uiPriority w:val="10"/>
    <w:qFormat/>
    <w:rsid w:val="007C7A66"/>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7C7A66"/>
    <w:rPr>
      <w:rFonts w:eastAsia="Times New Roman"/>
      <w:b/>
      <w:spacing w:val="5"/>
      <w:sz w:val="36"/>
      <w:szCs w:val="52"/>
      <w:lang w:eastAsia="en-US"/>
    </w:rPr>
  </w:style>
  <w:style w:type="paragraph" w:styleId="Subtitle">
    <w:name w:val="Subtitle"/>
    <w:basedOn w:val="Normal"/>
    <w:next w:val="Normal"/>
    <w:link w:val="SubtitleChar"/>
    <w:uiPriority w:val="11"/>
    <w:qFormat/>
    <w:rsid w:val="007C7A66"/>
    <w:pPr>
      <w:spacing w:after="600"/>
    </w:pPr>
    <w:rPr>
      <w:rFonts w:cs="Times New Roman"/>
      <w:b/>
      <w:i/>
      <w:iCs/>
      <w:spacing w:val="13"/>
      <w:sz w:val="32"/>
    </w:rPr>
  </w:style>
  <w:style w:type="character" w:customStyle="1" w:styleId="SubtitleChar">
    <w:name w:val="Subtitle Char"/>
    <w:link w:val="Subtitle"/>
    <w:uiPriority w:val="11"/>
    <w:rsid w:val="007C7A66"/>
    <w:rPr>
      <w:rFonts w:eastAsia="Times New Roman"/>
      <w:b/>
      <w:i/>
      <w:iCs/>
      <w:spacing w:val="13"/>
      <w:sz w:val="32"/>
      <w:szCs w:val="24"/>
      <w:lang w:eastAsia="en-US"/>
    </w:rPr>
  </w:style>
  <w:style w:type="character" w:styleId="Strong">
    <w:name w:val="Strong"/>
    <w:uiPriority w:val="22"/>
    <w:rsid w:val="007C7A66"/>
    <w:rPr>
      <w:b/>
      <w:bCs/>
    </w:rPr>
  </w:style>
  <w:style w:type="character" w:styleId="Emphasis">
    <w:name w:val="Emphasis"/>
    <w:uiPriority w:val="20"/>
    <w:rsid w:val="007C7A66"/>
    <w:rPr>
      <w:b/>
      <w:bCs/>
      <w:i/>
      <w:iCs/>
      <w:spacing w:val="10"/>
      <w:bdr w:val="none" w:sz="0" w:space="0" w:color="auto"/>
      <w:shd w:val="clear" w:color="auto" w:fill="auto"/>
    </w:rPr>
  </w:style>
  <w:style w:type="paragraph" w:customStyle="1" w:styleId="MediumGrid21">
    <w:name w:val="Medium Grid 21"/>
    <w:uiPriority w:val="1"/>
    <w:qFormat/>
    <w:rsid w:val="00FE363E"/>
    <w:rPr>
      <w:sz w:val="24"/>
      <w:szCs w:val="22"/>
      <w:lang w:val="fr-CA" w:eastAsia="fr-CA"/>
    </w:rPr>
  </w:style>
  <w:style w:type="paragraph" w:customStyle="1" w:styleId="ColorfulList-Accent11">
    <w:name w:val="Colorful List - Accent 11"/>
    <w:basedOn w:val="Normal"/>
    <w:uiPriority w:val="34"/>
    <w:rsid w:val="00F85186"/>
    <w:pPr>
      <w:ind w:left="720"/>
      <w:contextualSpacing/>
    </w:pPr>
  </w:style>
  <w:style w:type="paragraph" w:customStyle="1" w:styleId="ColorfulGrid-Accent11">
    <w:name w:val="Colorful Grid - Accent 11"/>
    <w:basedOn w:val="Normal"/>
    <w:next w:val="Normal"/>
    <w:link w:val="ColorfulGrid-Accent1Char"/>
    <w:uiPriority w:val="29"/>
    <w:rsid w:val="00F85186"/>
    <w:pPr>
      <w:spacing w:before="200" w:after="0"/>
      <w:ind w:left="360" w:right="360"/>
    </w:pPr>
    <w:rPr>
      <w:i/>
      <w:iCs/>
      <w:lang w:val="fr-CA" w:eastAsia="fr-CA"/>
    </w:rPr>
  </w:style>
  <w:style w:type="character" w:customStyle="1" w:styleId="ColorfulGrid-Accent1Char">
    <w:name w:val="Colorful Grid - Accent 1 Char"/>
    <w:link w:val="ColorfulGrid-Accent11"/>
    <w:uiPriority w:val="29"/>
    <w:rsid w:val="00F85186"/>
    <w:rPr>
      <w:i/>
      <w:iCs/>
      <w:lang w:val="fr-CA" w:eastAsia="fr-CA"/>
    </w:rPr>
  </w:style>
  <w:style w:type="paragraph" w:customStyle="1" w:styleId="LightShading-Accent21">
    <w:name w:val="Light Shading - Accent 21"/>
    <w:basedOn w:val="Normal"/>
    <w:next w:val="Normal"/>
    <w:link w:val="LightShading-Accent2Char"/>
    <w:uiPriority w:val="30"/>
    <w:rsid w:val="00F85186"/>
    <w:pPr>
      <w:pBdr>
        <w:bottom w:val="single" w:sz="4" w:space="1" w:color="auto"/>
      </w:pBdr>
      <w:spacing w:before="200" w:after="280"/>
      <w:ind w:left="1008" w:right="1152"/>
      <w:jc w:val="both"/>
    </w:pPr>
    <w:rPr>
      <w:b/>
      <w:bCs/>
      <w:i/>
      <w:iCs/>
      <w:lang w:val="fr-CA" w:eastAsia="fr-CA"/>
    </w:rPr>
  </w:style>
  <w:style w:type="character" w:customStyle="1" w:styleId="LightShading-Accent2Char">
    <w:name w:val="Light Shading - Accent 2 Char"/>
    <w:link w:val="LightShading-Accent21"/>
    <w:uiPriority w:val="30"/>
    <w:rsid w:val="00F85186"/>
    <w:rPr>
      <w:b/>
      <w:bCs/>
      <w:i/>
      <w:iCs/>
      <w:lang w:val="fr-CA" w:eastAsia="fr-CA"/>
    </w:rPr>
  </w:style>
  <w:style w:type="character" w:styleId="SubtleEmphasis">
    <w:name w:val="Subtle Emphasis"/>
    <w:uiPriority w:val="19"/>
    <w:rsid w:val="007C7A66"/>
    <w:rPr>
      <w:i/>
      <w:iCs/>
    </w:rPr>
  </w:style>
  <w:style w:type="character" w:styleId="IntenseEmphasis">
    <w:name w:val="Intense Emphasis"/>
    <w:uiPriority w:val="21"/>
    <w:rsid w:val="007C7A66"/>
    <w:rPr>
      <w:b/>
      <w:bCs/>
    </w:rPr>
  </w:style>
  <w:style w:type="character" w:styleId="SubtleReference">
    <w:name w:val="Subtle Reference"/>
    <w:uiPriority w:val="31"/>
    <w:rsid w:val="007C7A66"/>
    <w:rPr>
      <w:smallCaps/>
    </w:rPr>
  </w:style>
  <w:style w:type="character" w:styleId="IntenseReference">
    <w:name w:val="Intense Reference"/>
    <w:uiPriority w:val="32"/>
    <w:rsid w:val="007C7A66"/>
    <w:rPr>
      <w:smallCaps/>
      <w:spacing w:val="5"/>
      <w:u w:val="single"/>
    </w:rPr>
  </w:style>
  <w:style w:type="character" w:styleId="BookTitle">
    <w:name w:val="Book Title"/>
    <w:uiPriority w:val="33"/>
    <w:rsid w:val="007C7A66"/>
    <w:rPr>
      <w:i/>
      <w:iCs/>
      <w:smallCaps/>
      <w:spacing w:val="5"/>
    </w:rPr>
  </w:style>
  <w:style w:type="paragraph" w:styleId="TOCHeading">
    <w:name w:val="TOC Heading"/>
    <w:basedOn w:val="Heading1"/>
    <w:next w:val="Normal"/>
    <w:uiPriority w:val="39"/>
    <w:semiHidden/>
    <w:unhideWhenUsed/>
    <w:qFormat/>
    <w:rsid w:val="007C7A66"/>
    <w:pPr>
      <w:outlineLvl w:val="9"/>
    </w:pPr>
    <w:rPr>
      <w:lang w:bidi="en-US"/>
    </w:rPr>
  </w:style>
  <w:style w:type="paragraph" w:styleId="Header">
    <w:name w:val="header"/>
    <w:basedOn w:val="Normal"/>
    <w:link w:val="HeaderChar"/>
    <w:uiPriority w:val="99"/>
    <w:unhideWhenUsed/>
    <w:rsid w:val="007C7A66"/>
    <w:pPr>
      <w:tabs>
        <w:tab w:val="center" w:pos="4680"/>
        <w:tab w:val="right" w:pos="9360"/>
      </w:tabs>
      <w:spacing w:after="0" w:line="240" w:lineRule="auto"/>
    </w:pPr>
  </w:style>
  <w:style w:type="character" w:customStyle="1" w:styleId="HeaderChar">
    <w:name w:val="Header Char"/>
    <w:link w:val="Header"/>
    <w:uiPriority w:val="99"/>
    <w:rsid w:val="007C7A66"/>
    <w:rPr>
      <w:rFonts w:eastAsia="Times New Roman" w:cs="Arial"/>
      <w:sz w:val="22"/>
      <w:szCs w:val="24"/>
      <w:lang w:eastAsia="en-US"/>
    </w:rPr>
  </w:style>
  <w:style w:type="paragraph" w:styleId="Footer">
    <w:name w:val="footer"/>
    <w:basedOn w:val="Normal"/>
    <w:link w:val="FooterChar"/>
    <w:uiPriority w:val="99"/>
    <w:unhideWhenUsed/>
    <w:rsid w:val="007C7A66"/>
    <w:pPr>
      <w:tabs>
        <w:tab w:val="center" w:pos="4680"/>
        <w:tab w:val="right" w:pos="9360"/>
      </w:tabs>
      <w:spacing w:after="0" w:line="240" w:lineRule="auto"/>
    </w:pPr>
  </w:style>
  <w:style w:type="character" w:customStyle="1" w:styleId="FooterChar">
    <w:name w:val="Footer Char"/>
    <w:link w:val="Footer"/>
    <w:uiPriority w:val="99"/>
    <w:rsid w:val="007C7A66"/>
    <w:rPr>
      <w:rFonts w:eastAsia="Times New Roman" w:cs="Arial"/>
      <w:sz w:val="22"/>
      <w:szCs w:val="24"/>
      <w:lang w:eastAsia="en-US"/>
    </w:rPr>
  </w:style>
  <w:style w:type="paragraph" w:styleId="BalloonText">
    <w:name w:val="Balloon Text"/>
    <w:basedOn w:val="Normal"/>
    <w:link w:val="BalloonTextChar"/>
    <w:uiPriority w:val="99"/>
    <w:semiHidden/>
    <w:unhideWhenUsed/>
    <w:rsid w:val="007C7A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7A66"/>
    <w:rPr>
      <w:rFonts w:ascii="Tahoma" w:eastAsia="Times New Roman" w:hAnsi="Tahoma" w:cs="Tahoma"/>
      <w:sz w:val="16"/>
      <w:szCs w:val="16"/>
      <w:lang w:eastAsia="en-US"/>
    </w:rPr>
  </w:style>
  <w:style w:type="paragraph" w:customStyle="1" w:styleId="Ysection-e">
    <w:name w:val="Ysection-e"/>
    <w:basedOn w:val="Normal"/>
    <w:rsid w:val="007C7A66"/>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clause-e">
    <w:name w:val="Yclause-e"/>
    <w:basedOn w:val="clause-e"/>
    <w:rsid w:val="007C7A66"/>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headnote-e">
    <w:name w:val="Yheadnote-e"/>
    <w:basedOn w:val="Normal"/>
    <w:rsid w:val="007C7A66"/>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Ysubsection-e">
    <w:name w:val="Ysubsection-e"/>
    <w:basedOn w:val="subsection-e"/>
    <w:rsid w:val="007C7A66"/>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table" w:styleId="TableGrid">
    <w:name w:val="Table Grid"/>
    <w:basedOn w:val="TableNormal"/>
    <w:rsid w:val="007C7A66"/>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7C7A66"/>
    <w:rPr>
      <w:sz w:val="16"/>
      <w:szCs w:val="16"/>
    </w:rPr>
  </w:style>
  <w:style w:type="paragraph" w:styleId="CommentText">
    <w:name w:val="annotation text"/>
    <w:basedOn w:val="Normal"/>
    <w:link w:val="CommentTextChar"/>
    <w:uiPriority w:val="99"/>
    <w:unhideWhenUsed/>
    <w:rsid w:val="007C7A66"/>
    <w:rPr>
      <w:sz w:val="20"/>
      <w:szCs w:val="20"/>
    </w:rPr>
  </w:style>
  <w:style w:type="character" w:customStyle="1" w:styleId="CommentTextChar">
    <w:name w:val="Comment Text Char"/>
    <w:link w:val="CommentText"/>
    <w:uiPriority w:val="99"/>
    <w:rsid w:val="007C7A66"/>
    <w:rPr>
      <w:rFonts w:eastAsia="Times New Roman" w:cs="Arial"/>
      <w:lang w:eastAsia="en-US"/>
    </w:rPr>
  </w:style>
  <w:style w:type="paragraph" w:styleId="CommentSubject">
    <w:name w:val="annotation subject"/>
    <w:basedOn w:val="CommentText"/>
    <w:next w:val="CommentText"/>
    <w:link w:val="CommentSubjectChar"/>
    <w:uiPriority w:val="99"/>
    <w:unhideWhenUsed/>
    <w:rsid w:val="007C7A66"/>
    <w:rPr>
      <w:b/>
      <w:bCs/>
    </w:rPr>
  </w:style>
  <w:style w:type="character" w:customStyle="1" w:styleId="CommentSubjectChar">
    <w:name w:val="Comment Subject Char"/>
    <w:link w:val="CommentSubject"/>
    <w:uiPriority w:val="99"/>
    <w:rsid w:val="007C7A66"/>
    <w:rPr>
      <w:rFonts w:eastAsia="Times New Roman" w:cs="Arial"/>
      <w:b/>
      <w:bCs/>
      <w:lang w:eastAsia="en-US"/>
    </w:rPr>
  </w:style>
  <w:style w:type="character" w:customStyle="1" w:styleId="MediumGrid11">
    <w:name w:val="Medium Grid 11"/>
    <w:uiPriority w:val="99"/>
    <w:semiHidden/>
    <w:rsid w:val="003312AB"/>
    <w:rPr>
      <w:color w:val="808080"/>
      <w:lang w:val="fr-CA" w:eastAsia="fr-CA"/>
    </w:rPr>
  </w:style>
  <w:style w:type="character" w:customStyle="1" w:styleId="normalchar">
    <w:name w:val="normal__char"/>
    <w:rsid w:val="007C7A66"/>
  </w:style>
  <w:style w:type="paragraph" w:customStyle="1" w:styleId="clause-e">
    <w:name w:val="clause-e"/>
    <w:basedOn w:val="Normal"/>
    <w:rsid w:val="007C7A66"/>
    <w:pPr>
      <w:spacing w:after="120"/>
      <w:ind w:left="1111" w:hanging="400"/>
    </w:pPr>
    <w:rPr>
      <w:sz w:val="26"/>
      <w:szCs w:val="26"/>
      <w:lang w:eastAsia="en-CA"/>
    </w:rPr>
  </w:style>
  <w:style w:type="paragraph" w:customStyle="1" w:styleId="subsection-e">
    <w:name w:val="subsection-e"/>
    <w:basedOn w:val="Normal"/>
    <w:rsid w:val="007C7A66"/>
    <w:pPr>
      <w:spacing w:after="120"/>
      <w:ind w:firstLine="600"/>
    </w:pPr>
    <w:rPr>
      <w:sz w:val="26"/>
      <w:szCs w:val="26"/>
      <w:lang w:eastAsia="en-CA"/>
    </w:rPr>
  </w:style>
  <w:style w:type="character" w:styleId="Hyperlink">
    <w:name w:val="Hyperlink"/>
    <w:uiPriority w:val="99"/>
    <w:rsid w:val="007C7A66"/>
    <w:rPr>
      <w:color w:val="0000FF"/>
      <w:u w:val="single"/>
    </w:rPr>
  </w:style>
  <w:style w:type="paragraph" w:styleId="ListParagraph">
    <w:name w:val="List Paragraph"/>
    <w:basedOn w:val="Normal"/>
    <w:autoRedefine/>
    <w:uiPriority w:val="34"/>
    <w:qFormat/>
    <w:rsid w:val="007C7A66"/>
    <w:pPr>
      <w:spacing w:after="0" w:line="240" w:lineRule="auto"/>
      <w:ind w:left="720"/>
    </w:pPr>
    <w:rPr>
      <w:rFonts w:eastAsia="Calibri" w:cs="Calibri"/>
    </w:rPr>
  </w:style>
  <w:style w:type="paragraph" w:styleId="Revision">
    <w:name w:val="Revision"/>
    <w:hidden/>
    <w:uiPriority w:val="71"/>
    <w:rsid w:val="00B848E6"/>
    <w:rPr>
      <w:rFonts w:ascii="Calibri" w:eastAsia="Calibri" w:hAnsi="Calibri"/>
      <w:sz w:val="22"/>
      <w:szCs w:val="22"/>
      <w:lang w:val="fr-CA" w:eastAsia="fr-CA"/>
    </w:rPr>
  </w:style>
  <w:style w:type="character" w:styleId="PlaceholderText">
    <w:name w:val="Placeholder Text"/>
    <w:uiPriority w:val="99"/>
    <w:rsid w:val="007C7A66"/>
    <w:rPr>
      <w:color w:val="808080"/>
    </w:rPr>
  </w:style>
  <w:style w:type="paragraph" w:customStyle="1" w:styleId="abc">
    <w:name w:val="abc"/>
    <w:basedOn w:val="Normal"/>
    <w:link w:val="abcChar"/>
    <w:rsid w:val="007C7A66"/>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7C7A66"/>
    <w:rPr>
      <w:rFonts w:eastAsiaTheme="minorEastAsia" w:cstheme="minorBidi"/>
      <w:snapToGrid w:val="0"/>
      <w:szCs w:val="22"/>
      <w:shd w:val="clear" w:color="auto" w:fill="D9D9D9" w:themeFill="background1" w:themeFillShade="D9"/>
      <w:lang w:val="en-GB"/>
    </w:rPr>
  </w:style>
  <w:style w:type="character" w:customStyle="1" w:styleId="apple-converted-space">
    <w:name w:val="apple-converted-space"/>
    <w:basedOn w:val="DefaultParagraphFont"/>
    <w:rsid w:val="007C7A66"/>
  </w:style>
  <w:style w:type="character" w:customStyle="1" w:styleId="datadisplaywithnobg">
    <w:name w:val="datadisplaywithnobg"/>
    <w:basedOn w:val="DefaultParagraphFont"/>
    <w:rsid w:val="007C7A66"/>
  </w:style>
  <w:style w:type="paragraph" w:customStyle="1" w:styleId="Default">
    <w:name w:val="Default"/>
    <w:rsid w:val="007C7A66"/>
    <w:pPr>
      <w:autoSpaceDE w:val="0"/>
      <w:autoSpaceDN w:val="0"/>
      <w:adjustRightInd w:val="0"/>
    </w:pPr>
    <w:rPr>
      <w:rFonts w:eastAsia="Times New Roman" w:cs="Arial"/>
      <w:color w:val="000000"/>
      <w:sz w:val="24"/>
      <w:szCs w:val="24"/>
      <w:lang w:eastAsia="en-US"/>
    </w:rPr>
  </w:style>
  <w:style w:type="paragraph" w:customStyle="1" w:styleId="definition-e">
    <w:name w:val="definition-e"/>
    <w:rsid w:val="007C7A66"/>
    <w:pPr>
      <w:tabs>
        <w:tab w:val="left" w:pos="0"/>
      </w:tabs>
      <w:spacing w:line="200" w:lineRule="atLeast"/>
      <w:ind w:left="378" w:hanging="378"/>
    </w:pPr>
    <w:rPr>
      <w:rFonts w:ascii="Times New Roman" w:eastAsia="Times New Roman" w:hAnsi="Times New Roman"/>
      <w:snapToGrid w:val="0"/>
      <w:sz w:val="26"/>
      <w:lang w:val="en-GB" w:eastAsia="en-US"/>
    </w:rPr>
  </w:style>
  <w:style w:type="paragraph" w:customStyle="1" w:styleId="defsubsubpara-e">
    <w:name w:val="defsubsubpara-e"/>
    <w:basedOn w:val="Normal"/>
    <w:rsid w:val="007C7A66"/>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styleId="DocumentMap">
    <w:name w:val="Document Map"/>
    <w:basedOn w:val="Normal"/>
    <w:link w:val="DocumentMapChar"/>
    <w:semiHidden/>
    <w:rsid w:val="007C7A6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C676C"/>
    <w:rPr>
      <w:rFonts w:ascii="Tahoma" w:eastAsia="Times New Roman" w:hAnsi="Tahoma" w:cs="Tahoma"/>
      <w:shd w:val="clear" w:color="auto" w:fill="000080"/>
      <w:lang w:eastAsia="en-US"/>
    </w:rPr>
  </w:style>
  <w:style w:type="paragraph" w:styleId="EndnoteText">
    <w:name w:val="endnote text"/>
    <w:basedOn w:val="Normal"/>
    <w:link w:val="EndnoteTextChar"/>
    <w:rsid w:val="007C7A66"/>
    <w:pPr>
      <w:spacing w:line="240" w:lineRule="auto"/>
    </w:pPr>
    <w:rPr>
      <w:sz w:val="20"/>
      <w:szCs w:val="20"/>
    </w:rPr>
  </w:style>
  <w:style w:type="character" w:customStyle="1" w:styleId="EndnoteTextChar">
    <w:name w:val="Endnote Text Char"/>
    <w:basedOn w:val="DefaultParagraphFont"/>
    <w:link w:val="EndnoteText"/>
    <w:rsid w:val="007C7A66"/>
    <w:rPr>
      <w:rFonts w:eastAsia="Times New Roman" w:cs="Arial"/>
      <w:lang w:eastAsia="en-US"/>
    </w:rPr>
  </w:style>
  <w:style w:type="character" w:styleId="FollowedHyperlink">
    <w:name w:val="FollowedHyperlink"/>
    <w:rsid w:val="007C7A66"/>
    <w:rPr>
      <w:color w:val="800080"/>
      <w:u w:val="single"/>
    </w:rPr>
  </w:style>
  <w:style w:type="paragraph" w:customStyle="1" w:styleId="headnote-e">
    <w:name w:val="headnote-e"/>
    <w:basedOn w:val="Normal"/>
    <w:link w:val="headnote-eChar"/>
    <w:rsid w:val="007C7A66"/>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7C7A66"/>
    <w:rPr>
      <w:rFonts w:ascii="Times New Roman" w:eastAsia="Times New Roman" w:hAnsi="Times New Roman"/>
      <w:b/>
      <w:snapToGrid w:val="0"/>
      <w:sz w:val="16"/>
      <w:lang w:val="en-GB" w:eastAsia="en-US"/>
    </w:rPr>
  </w:style>
  <w:style w:type="paragraph" w:styleId="IntenseQuote">
    <w:name w:val="Intense Quote"/>
    <w:basedOn w:val="Normal"/>
    <w:next w:val="Normal"/>
    <w:link w:val="IntenseQuoteChar"/>
    <w:uiPriority w:val="30"/>
    <w:rsid w:val="007C7A66"/>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7C7A66"/>
    <w:rPr>
      <w:rFonts w:eastAsia="Times New Roman" w:cs="Arial"/>
      <w:b/>
      <w:bCs/>
      <w:i/>
      <w:iCs/>
      <w:sz w:val="22"/>
      <w:szCs w:val="24"/>
      <w:lang w:eastAsia="en-US"/>
    </w:rPr>
  </w:style>
  <w:style w:type="paragraph" w:styleId="ListBullet">
    <w:name w:val="List Bullet"/>
    <w:basedOn w:val="Normal"/>
    <w:uiPriority w:val="99"/>
    <w:unhideWhenUsed/>
    <w:rsid w:val="007C7A66"/>
    <w:pPr>
      <w:numPr>
        <w:numId w:val="2"/>
      </w:numPr>
      <w:spacing w:before="120" w:after="120"/>
    </w:pPr>
  </w:style>
  <w:style w:type="paragraph" w:styleId="ListBullet2">
    <w:name w:val="List Bullet 2"/>
    <w:basedOn w:val="Normal"/>
    <w:uiPriority w:val="99"/>
    <w:unhideWhenUsed/>
    <w:rsid w:val="007C7A66"/>
    <w:pPr>
      <w:numPr>
        <w:numId w:val="3"/>
      </w:numPr>
    </w:pPr>
  </w:style>
  <w:style w:type="paragraph" w:styleId="ListContinue5">
    <w:name w:val="List Continue 5"/>
    <w:basedOn w:val="Normal"/>
    <w:uiPriority w:val="99"/>
    <w:unhideWhenUsed/>
    <w:rsid w:val="007C7A66"/>
    <w:pPr>
      <w:spacing w:after="120"/>
      <w:ind w:left="1415"/>
      <w:contextualSpacing/>
    </w:pPr>
  </w:style>
  <w:style w:type="paragraph" w:styleId="ListNumber">
    <w:name w:val="List Number"/>
    <w:basedOn w:val="Normal"/>
    <w:uiPriority w:val="99"/>
    <w:unhideWhenUsed/>
    <w:rsid w:val="007C7A66"/>
    <w:pPr>
      <w:numPr>
        <w:numId w:val="4"/>
      </w:numPr>
      <w:shd w:val="clear" w:color="auto" w:fill="D9D9D9" w:themeFill="background1" w:themeFillShade="D9"/>
    </w:pPr>
    <w:rPr>
      <w:snapToGrid w:val="0"/>
      <w:sz w:val="24"/>
    </w:rPr>
  </w:style>
  <w:style w:type="paragraph" w:styleId="ListNumber3">
    <w:name w:val="List Number 3"/>
    <w:basedOn w:val="Normal"/>
    <w:uiPriority w:val="99"/>
    <w:unhideWhenUsed/>
    <w:rsid w:val="007C7A66"/>
    <w:pPr>
      <w:numPr>
        <w:numId w:val="5"/>
      </w:numPr>
      <w:shd w:val="clear" w:color="auto" w:fill="D9D9D9" w:themeFill="background1" w:themeFillShade="D9"/>
      <w:ind w:left="360"/>
    </w:pPr>
    <w:rPr>
      <w:snapToGrid w:val="0"/>
      <w:sz w:val="24"/>
      <w:szCs w:val="22"/>
      <w:lang w:val="fr-CA"/>
    </w:rPr>
  </w:style>
  <w:style w:type="paragraph" w:styleId="ListNumber4">
    <w:name w:val="List Number 4"/>
    <w:basedOn w:val="Normal"/>
    <w:uiPriority w:val="99"/>
    <w:unhideWhenUsed/>
    <w:rsid w:val="007C7A66"/>
    <w:pPr>
      <w:numPr>
        <w:numId w:val="6"/>
      </w:numPr>
      <w:shd w:val="clear" w:color="auto" w:fill="D9D9D9" w:themeFill="background1" w:themeFillShade="D9"/>
    </w:pPr>
    <w:rPr>
      <w:sz w:val="18"/>
    </w:rPr>
  </w:style>
  <w:style w:type="paragraph" w:styleId="NoSpacing">
    <w:name w:val="No Spacing"/>
    <w:uiPriority w:val="1"/>
    <w:rsid w:val="007C7A66"/>
    <w:rPr>
      <w:sz w:val="24"/>
      <w:szCs w:val="22"/>
      <w:lang w:eastAsia="en-US"/>
    </w:rPr>
  </w:style>
  <w:style w:type="paragraph" w:styleId="NormalWeb">
    <w:name w:val="Normal (Web)"/>
    <w:basedOn w:val="Normal"/>
    <w:uiPriority w:val="99"/>
    <w:unhideWhenUsed/>
    <w:rsid w:val="007C7A66"/>
    <w:pPr>
      <w:spacing w:before="100" w:beforeAutospacing="1" w:after="100" w:afterAutospacing="1" w:line="240" w:lineRule="auto"/>
    </w:pPr>
    <w:rPr>
      <w:rFonts w:ascii="Times New Roman" w:hAnsi="Times New Roman" w:cs="Times New Roman"/>
      <w:lang w:eastAsia="en-CA"/>
    </w:rPr>
  </w:style>
  <w:style w:type="character" w:customStyle="1" w:styleId="ovitalic">
    <w:name w:val="ovitalic"/>
    <w:rsid w:val="007C7A66"/>
    <w:rPr>
      <w:i/>
    </w:rPr>
  </w:style>
  <w:style w:type="character" w:styleId="PageNumber">
    <w:name w:val="page number"/>
    <w:basedOn w:val="DefaultParagraphFont"/>
    <w:rsid w:val="007C7A66"/>
  </w:style>
  <w:style w:type="paragraph" w:customStyle="1" w:styleId="paragraph-e">
    <w:name w:val="paragraph-e"/>
    <w:basedOn w:val="Normal"/>
    <w:rsid w:val="007C7A66"/>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7C7A66"/>
    <w:pPr>
      <w:spacing w:before="200" w:after="0"/>
      <w:ind w:left="360" w:right="360"/>
    </w:pPr>
    <w:rPr>
      <w:i/>
      <w:iCs/>
    </w:rPr>
  </w:style>
  <w:style w:type="character" w:customStyle="1" w:styleId="QuoteChar">
    <w:name w:val="Quote Char"/>
    <w:link w:val="Quote"/>
    <w:uiPriority w:val="29"/>
    <w:rsid w:val="007C7A66"/>
    <w:rPr>
      <w:rFonts w:eastAsia="Times New Roman" w:cs="Arial"/>
      <w:i/>
      <w:iCs/>
      <w:sz w:val="22"/>
      <w:szCs w:val="24"/>
      <w:lang w:eastAsia="en-US"/>
    </w:rPr>
  </w:style>
  <w:style w:type="paragraph" w:customStyle="1" w:styleId="section-e">
    <w:name w:val="section-e"/>
    <w:basedOn w:val="Normal"/>
    <w:rsid w:val="007C7A66"/>
    <w:pPr>
      <w:spacing w:before="240" w:after="120"/>
      <w:ind w:firstLine="600"/>
    </w:pPr>
    <w:rPr>
      <w:sz w:val="26"/>
      <w:szCs w:val="26"/>
      <w:lang w:eastAsia="en-CA"/>
    </w:rPr>
  </w:style>
  <w:style w:type="paragraph" w:customStyle="1" w:styleId="StyleHeading3PatternClearBackground1">
    <w:name w:val="Style Heading 3 + Pattern: Clear (Background 1)"/>
    <w:basedOn w:val="Heading3"/>
    <w:rsid w:val="007C7A66"/>
    <w:pPr>
      <w:shd w:val="clear" w:color="auto" w:fill="D9D9D9" w:themeFill="background1" w:themeFillShade="D9"/>
    </w:pPr>
  </w:style>
  <w:style w:type="paragraph" w:customStyle="1" w:styleId="StyleHeading4PatternClearBackground1">
    <w:name w:val="Style Heading 4 + Pattern: Clear (Background 1)"/>
    <w:basedOn w:val="Heading4"/>
    <w:rsid w:val="007C7A66"/>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7C7A66"/>
    <w:pPr>
      <w:numPr>
        <w:numId w:val="0"/>
      </w:numPr>
    </w:pPr>
  </w:style>
  <w:style w:type="numbering" w:customStyle="1" w:styleId="Style1">
    <w:name w:val="Style1"/>
    <w:uiPriority w:val="99"/>
    <w:rsid w:val="007C7A66"/>
    <w:pPr>
      <w:numPr>
        <w:numId w:val="7"/>
      </w:numPr>
    </w:pPr>
  </w:style>
  <w:style w:type="paragraph" w:customStyle="1" w:styleId="subclause-e">
    <w:name w:val="subclause-e"/>
    <w:basedOn w:val="clause-e"/>
    <w:rsid w:val="007C7A66"/>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heading">
    <w:name w:val="Subheading"/>
    <w:basedOn w:val="Normal"/>
    <w:link w:val="SubheadingChar"/>
    <w:qFormat/>
    <w:rsid w:val="007C7A66"/>
    <w:pPr>
      <w:spacing w:after="240"/>
    </w:pPr>
    <w:rPr>
      <w:rFonts w:cs="Times New Roman"/>
      <w:b/>
    </w:rPr>
  </w:style>
  <w:style w:type="character" w:customStyle="1" w:styleId="SubheadingChar">
    <w:name w:val="Subheading Char"/>
    <w:link w:val="Subheading"/>
    <w:rsid w:val="007C7A66"/>
    <w:rPr>
      <w:rFonts w:eastAsia="Times New Roman"/>
      <w:b/>
      <w:sz w:val="22"/>
      <w:szCs w:val="24"/>
      <w:lang w:eastAsia="en-US"/>
    </w:rPr>
  </w:style>
  <w:style w:type="paragraph" w:customStyle="1" w:styleId="subpara-e">
    <w:name w:val="subpara-e"/>
    <w:basedOn w:val="Normal"/>
    <w:rsid w:val="007C7A66"/>
    <w:pPr>
      <w:spacing w:before="100" w:beforeAutospacing="1" w:after="100" w:afterAutospacing="1" w:line="240" w:lineRule="auto"/>
    </w:pPr>
    <w:rPr>
      <w:rFonts w:ascii="Times New Roman" w:hAnsi="Times New Roman" w:cs="Times New Roman"/>
      <w:lang w:eastAsia="en-CA"/>
    </w:rPr>
  </w:style>
  <w:style w:type="paragraph" w:customStyle="1" w:styleId="subsubpara-e">
    <w:name w:val="subsubpara-e"/>
    <w:basedOn w:val="Normal"/>
    <w:rsid w:val="007C7A66"/>
    <w:pPr>
      <w:spacing w:before="100" w:beforeAutospacing="1" w:after="100" w:afterAutospacing="1" w:line="240" w:lineRule="auto"/>
    </w:pPr>
    <w:rPr>
      <w:rFonts w:ascii="Times New Roman" w:hAnsi="Times New Roman" w:cs="Times New Roman"/>
      <w:lang w:eastAsia="en-CA"/>
    </w:rPr>
  </w:style>
  <w:style w:type="paragraph" w:styleId="TOC1">
    <w:name w:val="toc 1"/>
    <w:basedOn w:val="Normal"/>
    <w:next w:val="Normal"/>
    <w:autoRedefine/>
    <w:uiPriority w:val="39"/>
    <w:rsid w:val="007C7A66"/>
  </w:style>
  <w:style w:type="paragraph" w:styleId="TOC2">
    <w:name w:val="toc 2"/>
    <w:basedOn w:val="Normal"/>
    <w:next w:val="Normal"/>
    <w:autoRedefine/>
    <w:uiPriority w:val="39"/>
    <w:rsid w:val="007C7A66"/>
    <w:pPr>
      <w:ind w:left="240"/>
    </w:pPr>
  </w:style>
  <w:style w:type="paragraph" w:customStyle="1" w:styleId="Ydefinition-e">
    <w:name w:val="Ydefinition-e"/>
    <w:basedOn w:val="definition-e"/>
    <w:rsid w:val="007C7A66"/>
    <w:pPr>
      <w:shd w:val="clear" w:color="auto" w:fill="D9D9D9"/>
      <w:spacing w:before="111" w:line="209" w:lineRule="exact"/>
      <w:ind w:left="189" w:hanging="189"/>
      <w:jc w:val="both"/>
    </w:pPr>
    <w:rPr>
      <w:sz w:val="20"/>
    </w:rPr>
  </w:style>
  <w:style w:type="paragraph" w:customStyle="1" w:styleId="Ysubclause-e">
    <w:name w:val="Ysubclause-e"/>
    <w:basedOn w:val="Normal"/>
    <w:rsid w:val="007C7A66"/>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paragraph" w:styleId="ListBullet3">
    <w:name w:val="List Bullet 3"/>
    <w:basedOn w:val="Normal"/>
    <w:uiPriority w:val="99"/>
    <w:unhideWhenUsed/>
    <w:rsid w:val="00892E9E"/>
    <w:pPr>
      <w:numPr>
        <w:numId w:val="8"/>
      </w:numPr>
      <w:ind w:left="922"/>
    </w:pPr>
  </w:style>
  <w:style w:type="paragraph" w:styleId="ListNumber2">
    <w:name w:val="List Number 2"/>
    <w:basedOn w:val="Normal"/>
    <w:uiPriority w:val="99"/>
    <w:unhideWhenUsed/>
    <w:rsid w:val="007A012D"/>
    <w:pPr>
      <w:numPr>
        <w:numId w:val="10"/>
      </w:numPr>
      <w:adjustRightInd w:val="0"/>
      <w:spacing w:before="240" w:after="120"/>
      <w:ind w:left="360"/>
    </w:pPr>
    <w:rPr>
      <w:b/>
    </w:rPr>
  </w:style>
  <w:style w:type="paragraph" w:styleId="ListBullet4">
    <w:name w:val="List Bullet 4"/>
    <w:basedOn w:val="Normal"/>
    <w:uiPriority w:val="99"/>
    <w:unhideWhenUsed/>
    <w:rsid w:val="007C7A66"/>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419707">
      <w:bodyDiv w:val="1"/>
      <w:marLeft w:val="0"/>
      <w:marRight w:val="0"/>
      <w:marTop w:val="0"/>
      <w:marBottom w:val="0"/>
      <w:divBdr>
        <w:top w:val="none" w:sz="0" w:space="0" w:color="auto"/>
        <w:left w:val="none" w:sz="0" w:space="0" w:color="auto"/>
        <w:bottom w:val="none" w:sz="0" w:space="0" w:color="auto"/>
        <w:right w:val="none" w:sz="0" w:space="0" w:color="auto"/>
      </w:divBdr>
    </w:div>
    <w:div w:id="787510697">
      <w:bodyDiv w:val="1"/>
      <w:marLeft w:val="0"/>
      <w:marRight w:val="0"/>
      <w:marTop w:val="0"/>
      <w:marBottom w:val="0"/>
      <w:divBdr>
        <w:top w:val="none" w:sz="0" w:space="0" w:color="auto"/>
        <w:left w:val="none" w:sz="0" w:space="0" w:color="auto"/>
        <w:bottom w:val="none" w:sz="0" w:space="0" w:color="auto"/>
        <w:right w:val="none" w:sz="0" w:space="0" w:color="auto"/>
      </w:divBdr>
    </w:div>
    <w:div w:id="185436940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785EEEBEF89490089BE7065000B95D2"/>
        <w:category>
          <w:name w:val="General"/>
          <w:gallery w:val="placeholder"/>
        </w:category>
        <w:types>
          <w:type w:val="bbPlcHdr"/>
        </w:types>
        <w:behaviors>
          <w:behavior w:val="content"/>
        </w:behaviors>
        <w:guid w:val="{653DE84D-5317-4547-8CCA-061AEE882EF2}"/>
      </w:docPartPr>
      <w:docPartBody>
        <w:p w:rsidR="00FF4BC7" w:rsidRDefault="00FF4BC7" w:rsidP="00FF4BC7">
          <w:pPr>
            <w:pStyle w:val="8785EEEBEF89490089BE7065000B95D24"/>
          </w:pPr>
          <w:r w:rsidRPr="00C86611">
            <w:rPr>
              <w:rStyle w:val="PlaceholderText"/>
              <w:lang w:val="fr-CA"/>
            </w:rPr>
            <w:t>Cliquer ici pour saisir du texte.</w:t>
          </w:r>
        </w:p>
      </w:docPartBody>
    </w:docPart>
    <w:docPart>
      <w:docPartPr>
        <w:name w:val="28B5F2EABB634F029CC3AEC5C23A2B44"/>
        <w:category>
          <w:name w:val="General"/>
          <w:gallery w:val="placeholder"/>
        </w:category>
        <w:types>
          <w:type w:val="bbPlcHdr"/>
        </w:types>
        <w:behaviors>
          <w:behavior w:val="content"/>
        </w:behaviors>
        <w:guid w:val="{B93A27E9-ED66-41CB-B74D-E4F1283992E9}"/>
      </w:docPartPr>
      <w:docPartBody>
        <w:p w:rsidR="00981478" w:rsidRDefault="00FF4BC7" w:rsidP="00FF4BC7">
          <w:pPr>
            <w:pStyle w:val="28B5F2EABB634F029CC3AEC5C23A2B444"/>
          </w:pPr>
          <w:r w:rsidRPr="004A631C">
            <w:rPr>
              <w:rStyle w:val="PlaceholderText"/>
              <w:lang w:val="fr-CA"/>
            </w:rPr>
            <w:t>[Ajouter toute autre politique ou procédure supplémentaire]</w:t>
          </w:r>
        </w:p>
      </w:docPartBody>
    </w:docPart>
    <w:docPart>
      <w:docPartPr>
        <w:name w:val="8C9BB431527B492CAC6BEE20C8658FF1"/>
        <w:category>
          <w:name w:val="General"/>
          <w:gallery w:val="placeholder"/>
        </w:category>
        <w:types>
          <w:type w:val="bbPlcHdr"/>
        </w:types>
        <w:behaviors>
          <w:behavior w:val="content"/>
        </w:behaviors>
        <w:guid w:val="{CF1BCF28-7CA9-44DA-9C56-9C8DB11C4E60}"/>
      </w:docPartPr>
      <w:docPartBody>
        <w:p w:rsidR="00981478" w:rsidRDefault="00FF4BC7" w:rsidP="00FF4BC7">
          <w:pPr>
            <w:pStyle w:val="8C9BB431527B492CAC6BEE20C8658FF13"/>
          </w:pPr>
          <w:r w:rsidRPr="007C7A66">
            <w:rPr>
              <w:rStyle w:val="PlaceholderText"/>
              <w:rFonts w:eastAsia="Arial"/>
              <w:lang w:val="fr-CA"/>
            </w:rPr>
            <w:t>Cliquer ici pour saisir du texte.</w:t>
          </w:r>
        </w:p>
      </w:docPartBody>
    </w:docPart>
    <w:docPart>
      <w:docPartPr>
        <w:name w:val="0AE342952C3D414F914A15C15F1ED885"/>
        <w:category>
          <w:name w:val="General"/>
          <w:gallery w:val="placeholder"/>
        </w:category>
        <w:types>
          <w:type w:val="bbPlcHdr"/>
        </w:types>
        <w:behaviors>
          <w:behavior w:val="content"/>
        </w:behaviors>
        <w:guid w:val="{13EF7A89-58E9-469E-A3CC-EFB49F070724}"/>
      </w:docPartPr>
      <w:docPartBody>
        <w:p w:rsidR="00981478" w:rsidRDefault="00FF4BC7" w:rsidP="00FF4BC7">
          <w:pPr>
            <w:pStyle w:val="0AE342952C3D414F914A15C15F1ED8853"/>
          </w:pPr>
          <w:r w:rsidRPr="004A631C">
            <w:rPr>
              <w:rFonts w:eastAsia="Arial"/>
              <w:color w:val="7F7F7F" w:themeColor="text1" w:themeTint="80"/>
              <w:lang w:val="fr-CA"/>
            </w:rPr>
            <w:t>[</w:t>
          </w:r>
          <w:r w:rsidRPr="007C7A66">
            <w:rPr>
              <w:rFonts w:eastAsia="Arial"/>
              <w:color w:val="7F7F7F" w:themeColor="text1" w:themeTint="80"/>
              <w:lang w:val="fr-CA"/>
            </w:rPr>
            <w:t>Insérer des définitions supplémentaires.</w:t>
          </w:r>
          <w:r w:rsidRPr="004A631C">
            <w:rPr>
              <w:rFonts w:eastAsia="Arial"/>
              <w:color w:val="7F7F7F" w:themeColor="text1" w:themeTint="80"/>
              <w:lang w:val="fr-CA"/>
            </w:rPr>
            <w:t>]</w:t>
          </w:r>
        </w:p>
      </w:docPartBody>
    </w:docPart>
    <w:docPart>
      <w:docPartPr>
        <w:name w:val="F6E4E9B9A58447D19658D364B2A359EB"/>
        <w:category>
          <w:name w:val="General"/>
          <w:gallery w:val="placeholder"/>
        </w:category>
        <w:types>
          <w:type w:val="bbPlcHdr"/>
        </w:types>
        <w:behaviors>
          <w:behavior w:val="content"/>
        </w:behaviors>
        <w:guid w:val="{1BB2AB74-8591-48E0-8362-981E26F1DA28}"/>
      </w:docPartPr>
      <w:docPartBody>
        <w:p w:rsidR="00981478" w:rsidRDefault="00FF4BC7" w:rsidP="00FF4BC7">
          <w:pPr>
            <w:pStyle w:val="F6E4E9B9A58447D19658D364B2A359EB2"/>
          </w:pPr>
          <w:r w:rsidRPr="004A631C">
            <w:rPr>
              <w:color w:val="7F7F7F" w:themeColor="text1" w:themeTint="80"/>
              <w:lang w:val="fr-CA"/>
            </w:rPr>
            <w:t>[Insérer le rôle.]</w:t>
          </w:r>
        </w:p>
      </w:docPartBody>
    </w:docPart>
    <w:docPart>
      <w:docPartPr>
        <w:name w:val="38CF17A6F63541EF9D9731E0250D14CF"/>
        <w:category>
          <w:name w:val="General"/>
          <w:gallery w:val="placeholder"/>
        </w:category>
        <w:types>
          <w:type w:val="bbPlcHdr"/>
        </w:types>
        <w:behaviors>
          <w:behavior w:val="content"/>
        </w:behaviors>
        <w:guid w:val="{73B2A375-8357-4F44-B0F4-1A97E931B2E6}"/>
      </w:docPartPr>
      <w:docPartBody>
        <w:p w:rsidR="00981478" w:rsidRDefault="00FF4BC7" w:rsidP="00FF4BC7">
          <w:pPr>
            <w:pStyle w:val="38CF17A6F63541EF9D9731E0250D14CF2"/>
          </w:pPr>
          <w:r w:rsidRPr="004A631C">
            <w:rPr>
              <w:color w:val="7F7F7F" w:themeColor="text1" w:themeTint="80"/>
              <w:lang w:val="fr-CA"/>
            </w:rPr>
            <w:t>[Insérer le rôle.]</w:t>
          </w:r>
        </w:p>
      </w:docPartBody>
    </w:docPart>
    <w:docPart>
      <w:docPartPr>
        <w:name w:val="2AC0A727603D4D22B5FCE847A29B2EF1"/>
        <w:category>
          <w:name w:val="General"/>
          <w:gallery w:val="placeholder"/>
        </w:category>
        <w:types>
          <w:type w:val="bbPlcHdr"/>
        </w:types>
        <w:behaviors>
          <w:behavior w:val="content"/>
        </w:behaviors>
        <w:guid w:val="{26DAB635-0F4E-4929-B69A-20B2B83072CC}"/>
      </w:docPartPr>
      <w:docPartBody>
        <w:p w:rsidR="00981478" w:rsidRDefault="00FF4BC7" w:rsidP="00FF4BC7">
          <w:pPr>
            <w:pStyle w:val="2AC0A727603D4D22B5FCE847A29B2EF12"/>
          </w:pPr>
          <w:r w:rsidRPr="004A631C">
            <w:rPr>
              <w:color w:val="7F7F7F" w:themeColor="text1" w:themeTint="80"/>
              <w:lang w:val="fr-CA"/>
            </w:rPr>
            <w:t>[Insérer le rôle.]</w:t>
          </w:r>
        </w:p>
      </w:docPartBody>
    </w:docPart>
    <w:docPart>
      <w:docPartPr>
        <w:name w:val="5E66FA4ED02A4F28BD8E203508891C9A"/>
        <w:category>
          <w:name w:val="General"/>
          <w:gallery w:val="placeholder"/>
        </w:category>
        <w:types>
          <w:type w:val="bbPlcHdr"/>
        </w:types>
        <w:behaviors>
          <w:behavior w:val="content"/>
        </w:behaviors>
        <w:guid w:val="{F266953A-1B75-4889-A209-B3389F8BA129}"/>
      </w:docPartPr>
      <w:docPartBody>
        <w:p w:rsidR="00981478" w:rsidRDefault="00FF4BC7" w:rsidP="00FF4BC7">
          <w:pPr>
            <w:pStyle w:val="5E66FA4ED02A4F28BD8E203508891C9A2"/>
          </w:pPr>
          <w:r w:rsidRPr="004A631C">
            <w:rPr>
              <w:color w:val="7F7F7F" w:themeColor="text1" w:themeTint="80"/>
              <w:lang w:val="fr-CA"/>
            </w:rPr>
            <w:t>[Insérer le rôle.]</w:t>
          </w:r>
        </w:p>
      </w:docPartBody>
    </w:docPart>
    <w:docPart>
      <w:docPartPr>
        <w:name w:val="9005DD23DE1D4B9081D496B8E7092890"/>
        <w:category>
          <w:name w:val="General"/>
          <w:gallery w:val="placeholder"/>
        </w:category>
        <w:types>
          <w:type w:val="bbPlcHdr"/>
        </w:types>
        <w:behaviors>
          <w:behavior w:val="content"/>
        </w:behaviors>
        <w:guid w:val="{1E9CBB9B-F302-42CE-B937-8D30350551E3}"/>
      </w:docPartPr>
      <w:docPartBody>
        <w:p w:rsidR="00981478" w:rsidRDefault="00FF4BC7" w:rsidP="00FF4BC7">
          <w:pPr>
            <w:pStyle w:val="9005DD23DE1D4B9081D496B8E70928902"/>
          </w:pPr>
          <w:r w:rsidRPr="004A631C">
            <w:rPr>
              <w:rStyle w:val="PlaceholderText"/>
              <w:lang w:val="fr-CA"/>
            </w:rPr>
            <w:t>[Insérer les autres exigences en matière d’observation et de supervision.]</w:t>
          </w:r>
        </w:p>
      </w:docPartBody>
    </w:docPart>
    <w:docPart>
      <w:docPartPr>
        <w:name w:val="64F42C6B53B04D28BEE1EF3F37480AEF"/>
        <w:category>
          <w:name w:val="General"/>
          <w:gallery w:val="placeholder"/>
        </w:category>
        <w:types>
          <w:type w:val="bbPlcHdr"/>
        </w:types>
        <w:behaviors>
          <w:behavior w:val="content"/>
        </w:behaviors>
        <w:guid w:val="{8A447B3F-80BA-46B7-B41C-5E62F761F5D6}"/>
      </w:docPartPr>
      <w:docPartBody>
        <w:p w:rsidR="00981478" w:rsidRDefault="00FF4BC7" w:rsidP="00FF4BC7">
          <w:pPr>
            <w:pStyle w:val="64F42C6B53B04D28BEE1EF3F37480AEF2"/>
          </w:pPr>
          <w:r w:rsidRPr="004A631C">
            <w:rPr>
              <w:color w:val="7F7F7F" w:themeColor="text1" w:themeTint="80"/>
              <w:lang w:val="fr-CA"/>
            </w:rPr>
            <w:t>[Insérer la fréquence]</w:t>
          </w:r>
        </w:p>
      </w:docPartBody>
    </w:docPart>
    <w:docPart>
      <w:docPartPr>
        <w:name w:val="F6DFBB278FFC4F229DD9F8120C8FE582"/>
        <w:category>
          <w:name w:val="General"/>
          <w:gallery w:val="placeholder"/>
        </w:category>
        <w:types>
          <w:type w:val="bbPlcHdr"/>
        </w:types>
        <w:behaviors>
          <w:behavior w:val="content"/>
        </w:behaviors>
        <w:guid w:val="{1D033F4C-A999-4DF1-A006-D4198C3E13A0}"/>
      </w:docPartPr>
      <w:docPartBody>
        <w:p w:rsidR="00981478" w:rsidRDefault="00FF4BC7" w:rsidP="00FF4BC7">
          <w:pPr>
            <w:pStyle w:val="F6DFBB278FFC4F229DD9F8120C8FE5822"/>
          </w:pPr>
          <w:r w:rsidRPr="004A631C">
            <w:rPr>
              <w:color w:val="7F7F7F" w:themeColor="text1" w:themeTint="80"/>
              <w:lang w:val="fr-CA"/>
            </w:rPr>
            <w:t>[Insérer un endroit sécuritaire]</w:t>
          </w:r>
        </w:p>
      </w:docPartBody>
    </w:docPart>
    <w:docPart>
      <w:docPartPr>
        <w:name w:val="D11CFCB8D0044FD181608B36CDA62CD8"/>
        <w:category>
          <w:name w:val="General"/>
          <w:gallery w:val="placeholder"/>
        </w:category>
        <w:types>
          <w:type w:val="bbPlcHdr"/>
        </w:types>
        <w:behaviors>
          <w:behavior w:val="content"/>
        </w:behaviors>
        <w:guid w:val="{0EAAD9F6-F78E-48B8-B6F1-0310003DE2B4}"/>
      </w:docPartPr>
      <w:docPartBody>
        <w:p w:rsidR="00981478" w:rsidRDefault="00FF4BC7" w:rsidP="00FF4BC7">
          <w:pPr>
            <w:pStyle w:val="D11CFCB8D0044FD181608B36CDA62CD81"/>
          </w:pPr>
          <w:r w:rsidRPr="007C7A66">
            <w:rPr>
              <w:rFonts w:cs="Arial"/>
              <w:color w:val="7F7F7F" w:themeColor="text1" w:themeTint="80"/>
              <w:lang w:val="fr-CA"/>
            </w:rPr>
            <w:t>[Insérer d'autres exigences en matière de surveillance et de consignation]</w:t>
          </w:r>
        </w:p>
      </w:docPartBody>
    </w:docPart>
    <w:docPart>
      <w:docPartPr>
        <w:name w:val="431294342A9C42A48C10E0A63665F528"/>
        <w:category>
          <w:name w:val="General"/>
          <w:gallery w:val="placeholder"/>
        </w:category>
        <w:types>
          <w:type w:val="bbPlcHdr"/>
        </w:types>
        <w:behaviors>
          <w:behavior w:val="content"/>
        </w:behaviors>
        <w:guid w:val="{197671A5-051D-4485-A2AC-B45B5302BCD9}"/>
      </w:docPartPr>
      <w:docPartBody>
        <w:p w:rsidR="00981478" w:rsidRDefault="00FF4BC7" w:rsidP="00FF4BC7">
          <w:pPr>
            <w:pStyle w:val="431294342A9C42A48C10E0A63665F5281"/>
          </w:pPr>
          <w:r w:rsidRPr="004B1B74">
            <w:rPr>
              <w:color w:val="7F7F7F" w:themeColor="text1" w:themeTint="80"/>
              <w:lang w:val="fr-CA"/>
            </w:rPr>
            <w:t>[Ajouter toute autre politique ou procédure supplémentaire]</w:t>
          </w:r>
        </w:p>
      </w:docPartBody>
    </w:docPart>
    <w:docPart>
      <w:docPartPr>
        <w:name w:val="FA7EAFBD86BC4835AF5B28738145FF8D"/>
        <w:category>
          <w:name w:val="General"/>
          <w:gallery w:val="placeholder"/>
        </w:category>
        <w:types>
          <w:type w:val="bbPlcHdr"/>
        </w:types>
        <w:behaviors>
          <w:behavior w:val="content"/>
        </w:behaviors>
        <w:guid w:val="{7157692C-528A-428E-BA3F-C688C3A8162B}"/>
      </w:docPartPr>
      <w:docPartBody>
        <w:p w:rsidR="00981478" w:rsidRDefault="00FF4BC7" w:rsidP="00FF4BC7">
          <w:pPr>
            <w:pStyle w:val="FA7EAFBD86BC4835AF5B28738145FF8D1"/>
          </w:pPr>
          <w:r w:rsidRPr="004A631C">
            <w:rPr>
              <w:color w:val="7F7F7F" w:themeColor="text1" w:themeTint="80"/>
              <w:lang w:val="fr-CA"/>
            </w:rPr>
            <w:t>[Insérer les exigences supplémentaires en matière de suivi]</w:t>
          </w:r>
        </w:p>
      </w:docPartBody>
    </w:docPart>
    <w:docPart>
      <w:docPartPr>
        <w:name w:val="C36A60AE6C644814AF89723E856AF8D4"/>
        <w:category>
          <w:name w:val="General"/>
          <w:gallery w:val="placeholder"/>
        </w:category>
        <w:types>
          <w:type w:val="bbPlcHdr"/>
        </w:types>
        <w:behaviors>
          <w:behavior w:val="content"/>
        </w:behaviors>
        <w:guid w:val="{3B88053E-6EA4-464E-8987-276EC2E4940B}"/>
      </w:docPartPr>
      <w:docPartBody>
        <w:p w:rsidR="00981478" w:rsidRDefault="00FF4BC7" w:rsidP="00FF4BC7">
          <w:pPr>
            <w:pStyle w:val="C36A60AE6C644814AF89723E856AF8D41"/>
          </w:pPr>
          <w:r w:rsidRPr="004B1B74">
            <w:rPr>
              <w:color w:val="7F7F7F" w:themeColor="text1" w:themeTint="80"/>
              <w:lang w:val="fr-CA"/>
            </w:rPr>
            <w:t>[Insérer la période en fonction de la gravité de la faute]</w:t>
          </w:r>
        </w:p>
      </w:docPartBody>
    </w:docPart>
    <w:docPart>
      <w:docPartPr>
        <w:name w:val="73852A3514444A898DEB4C8ED89D545A"/>
        <w:category>
          <w:name w:val="General"/>
          <w:gallery w:val="placeholder"/>
        </w:category>
        <w:types>
          <w:type w:val="bbPlcHdr"/>
        </w:types>
        <w:behaviors>
          <w:behavior w:val="content"/>
        </w:behaviors>
        <w:guid w:val="{A1E161CB-FFC9-485D-AE09-1BE858AE4496}"/>
      </w:docPartPr>
      <w:docPartBody>
        <w:p w:rsidR="00981478" w:rsidRDefault="00FF4BC7" w:rsidP="00FF4BC7">
          <w:pPr>
            <w:pStyle w:val="73852A3514444A898DEB4C8ED89D545A1"/>
          </w:pPr>
          <w:r w:rsidRPr="004B1B74">
            <w:rPr>
              <w:color w:val="7F7F7F" w:themeColor="text1" w:themeTint="80"/>
              <w:lang w:val="fr-CA"/>
            </w:rPr>
            <w:t>[Insérer les exigences supplémentaires en matière suivi]</w:t>
          </w:r>
        </w:p>
      </w:docPartBody>
    </w:docPart>
    <w:docPart>
      <w:docPartPr>
        <w:name w:val="65A5766D1B684E75B77937382A89D868"/>
        <w:category>
          <w:name w:val="General"/>
          <w:gallery w:val="placeholder"/>
        </w:category>
        <w:types>
          <w:type w:val="bbPlcHdr"/>
        </w:types>
        <w:behaviors>
          <w:behavior w:val="content"/>
        </w:behaviors>
        <w:guid w:val="{61C753EA-05A1-4853-8701-D221D77FC6F1}"/>
      </w:docPartPr>
      <w:docPartBody>
        <w:p w:rsidR="00981478" w:rsidRDefault="00FF4BC7" w:rsidP="00FF4BC7">
          <w:pPr>
            <w:pStyle w:val="65A5766D1B684E75B77937382A89D8681"/>
          </w:pPr>
          <w:r w:rsidRPr="004B1B74">
            <w:rPr>
              <w:color w:val="7F7F7F" w:themeColor="text1" w:themeTint="80"/>
              <w:lang w:val="fr-CA"/>
            </w:rPr>
            <w:t>[Insérer le rôle.]</w:t>
          </w:r>
        </w:p>
      </w:docPartBody>
    </w:docPart>
    <w:docPart>
      <w:docPartPr>
        <w:name w:val="1C9F56918A7C4126B0F478EA264F0C6F"/>
        <w:category>
          <w:name w:val="General"/>
          <w:gallery w:val="placeholder"/>
        </w:category>
        <w:types>
          <w:type w:val="bbPlcHdr"/>
        </w:types>
        <w:behaviors>
          <w:behavior w:val="content"/>
        </w:behaviors>
        <w:guid w:val="{79B9493F-185E-41BA-A493-B81506D4D056}"/>
      </w:docPartPr>
      <w:docPartBody>
        <w:p w:rsidR="00981478" w:rsidRDefault="00FF4BC7" w:rsidP="00FF4BC7">
          <w:pPr>
            <w:pStyle w:val="1C9F56918A7C4126B0F478EA264F0C6F1"/>
          </w:pPr>
          <w:r w:rsidRPr="004A631C">
            <w:rPr>
              <w:color w:val="7F7F7F" w:themeColor="text1" w:themeTint="80"/>
              <w:lang w:val="fr-CA"/>
            </w:rPr>
            <w:t>[Insérer le rôle.]</w:t>
          </w:r>
        </w:p>
      </w:docPartBody>
    </w:docPart>
    <w:docPart>
      <w:docPartPr>
        <w:name w:val="F3FD7068D461445C90082A33464D21FE"/>
        <w:category>
          <w:name w:val="General"/>
          <w:gallery w:val="placeholder"/>
        </w:category>
        <w:types>
          <w:type w:val="bbPlcHdr"/>
        </w:types>
        <w:behaviors>
          <w:behavior w:val="content"/>
        </w:behaviors>
        <w:guid w:val="{F1213FD1-EE75-4478-BC36-859D60CC88B9}"/>
      </w:docPartPr>
      <w:docPartBody>
        <w:p w:rsidR="00981478" w:rsidRDefault="00FF4BC7" w:rsidP="00FF4BC7">
          <w:pPr>
            <w:pStyle w:val="F3FD7068D461445C90082A33464D21FE1"/>
          </w:pPr>
          <w:r w:rsidRPr="004B1B74">
            <w:rPr>
              <w:color w:val="7F7F7F" w:themeColor="text1" w:themeTint="80"/>
              <w:lang w:val="fr-CA"/>
            </w:rPr>
            <w:t>[Insérer les exigences supplémentaires en matière suivi]</w:t>
          </w:r>
        </w:p>
      </w:docPartBody>
    </w:docPart>
    <w:docPart>
      <w:docPartPr>
        <w:name w:val="709A3320DAD8425CA18EFF5ED497A2CF"/>
        <w:category>
          <w:name w:val="General"/>
          <w:gallery w:val="placeholder"/>
        </w:category>
        <w:types>
          <w:type w:val="bbPlcHdr"/>
        </w:types>
        <w:behaviors>
          <w:behavior w:val="content"/>
        </w:behaviors>
        <w:guid w:val="{535E2D55-363D-46C3-8DFB-67653741D967}"/>
      </w:docPartPr>
      <w:docPartBody>
        <w:p w:rsidR="00981478" w:rsidRDefault="00FF4BC7" w:rsidP="00FF4BC7">
          <w:pPr>
            <w:pStyle w:val="709A3320DAD8425CA18EFF5ED497A2CF"/>
          </w:pPr>
          <w:r w:rsidRPr="004B1B74">
            <w:rPr>
              <w:color w:val="7F7F7F" w:themeColor="text1" w:themeTint="80"/>
              <w:lang w:val="fr-CA"/>
            </w:rPr>
            <w:t>[Nom de l’agence de services de garde en milieu familial]</w:t>
          </w:r>
        </w:p>
      </w:docPartBody>
    </w:docPart>
    <w:docPart>
      <w:docPartPr>
        <w:name w:val="427DEE242E70406ABC8D2187814E3553"/>
        <w:category>
          <w:name w:val="General"/>
          <w:gallery w:val="placeholder"/>
        </w:category>
        <w:types>
          <w:type w:val="bbPlcHdr"/>
        </w:types>
        <w:behaviors>
          <w:behavior w:val="content"/>
        </w:behaviors>
        <w:guid w:val="{88191A55-6DB2-463C-AFB2-E3E2CD8D4B83}"/>
      </w:docPartPr>
      <w:docPartBody>
        <w:p w:rsidR="00981478" w:rsidRDefault="00FF4BC7" w:rsidP="00FF4BC7">
          <w:pPr>
            <w:pStyle w:val="427DEE242E70406ABC8D2187814E3553"/>
          </w:pPr>
          <w:r w:rsidRPr="004B1B74">
            <w:rPr>
              <w:color w:val="7F7F7F" w:themeColor="text1" w:themeTint="80"/>
              <w:lang w:val="fr-CA"/>
            </w:rPr>
            <w:t>[Nom de l’agence de services de garde en milieu familial]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743"/>
    <w:rsid w:val="00204743"/>
    <w:rsid w:val="007D1EC1"/>
    <w:rsid w:val="00981478"/>
    <w:rsid w:val="00C6254F"/>
    <w:rsid w:val="00CB0C15"/>
    <w:rsid w:val="00FF4BC7"/>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FF4BC7"/>
    <w:rPr>
      <w:color w:val="808080"/>
    </w:rPr>
  </w:style>
  <w:style w:type="paragraph" w:customStyle="1" w:styleId="1952C51EAD8543C3B505B118601A7DA5">
    <w:name w:val="1952C51EAD8543C3B505B118601A7DA5"/>
    <w:rsid w:val="00204743"/>
    <w:pPr>
      <w:snapToGrid w:val="0"/>
      <w:spacing w:before="60" w:after="60"/>
    </w:pPr>
    <w:rPr>
      <w:rFonts w:ascii="Arial" w:eastAsia="Times New Roman" w:hAnsi="Arial" w:cs="Arial"/>
      <w:szCs w:val="24"/>
      <w:lang w:eastAsia="en-US"/>
    </w:rPr>
  </w:style>
  <w:style w:type="paragraph" w:customStyle="1" w:styleId="E62811A747F3427D9965A41AC1B9BDAE">
    <w:name w:val="E62811A747F3427D9965A41AC1B9BDAE"/>
    <w:rsid w:val="00204743"/>
  </w:style>
  <w:style w:type="paragraph" w:customStyle="1" w:styleId="F7FF71543DB64319B341098151A67189">
    <w:name w:val="F7FF71543DB64319B341098151A67189"/>
    <w:rsid w:val="00204743"/>
  </w:style>
  <w:style w:type="paragraph" w:customStyle="1" w:styleId="20D352F35A3949ADAF206E3566676F59">
    <w:name w:val="20D352F35A3949ADAF206E3566676F59"/>
    <w:rsid w:val="00CB0C15"/>
  </w:style>
  <w:style w:type="paragraph" w:customStyle="1" w:styleId="1952C51EAD8543C3B505B118601A7DA51">
    <w:name w:val="1952C51EAD8543C3B505B118601A7DA51"/>
    <w:rsid w:val="00CB0C15"/>
    <w:pPr>
      <w:snapToGrid w:val="0"/>
      <w:spacing w:before="60" w:after="60"/>
    </w:pPr>
    <w:rPr>
      <w:rFonts w:ascii="Arial" w:eastAsia="Times New Roman" w:hAnsi="Arial" w:cs="Arial"/>
      <w:szCs w:val="24"/>
      <w:lang w:eastAsia="en-US"/>
    </w:rPr>
  </w:style>
  <w:style w:type="paragraph" w:customStyle="1" w:styleId="E62811A747F3427D9965A41AC1B9BDAE1">
    <w:name w:val="E62811A747F3427D9965A41AC1B9BDAE1"/>
    <w:rsid w:val="00CB0C15"/>
    <w:pPr>
      <w:snapToGrid w:val="0"/>
      <w:spacing w:before="60" w:after="60"/>
    </w:pPr>
    <w:rPr>
      <w:rFonts w:ascii="Arial" w:eastAsia="Times New Roman" w:hAnsi="Arial" w:cs="Arial"/>
      <w:szCs w:val="24"/>
      <w:lang w:eastAsia="en-US"/>
    </w:rPr>
  </w:style>
  <w:style w:type="paragraph" w:customStyle="1" w:styleId="F7FF71543DB64319B341098151A671891">
    <w:name w:val="F7FF71543DB64319B341098151A671891"/>
    <w:rsid w:val="00CB0C15"/>
    <w:pPr>
      <w:snapToGrid w:val="0"/>
      <w:spacing w:before="60" w:after="60"/>
    </w:pPr>
    <w:rPr>
      <w:rFonts w:ascii="Arial" w:eastAsia="Times New Roman" w:hAnsi="Arial" w:cs="Arial"/>
      <w:szCs w:val="24"/>
      <w:lang w:eastAsia="en-US"/>
    </w:rPr>
  </w:style>
  <w:style w:type="paragraph" w:customStyle="1" w:styleId="4F7564FB424E488F84804A556E29A8F1">
    <w:name w:val="4F7564FB424E488F84804A556E29A8F1"/>
    <w:rsid w:val="00CB0C15"/>
    <w:pPr>
      <w:snapToGrid w:val="0"/>
      <w:spacing w:before="60" w:after="60"/>
      <w:ind w:left="720"/>
      <w:contextualSpacing/>
    </w:pPr>
    <w:rPr>
      <w:rFonts w:ascii="Arial" w:eastAsia="Times New Roman" w:hAnsi="Arial" w:cs="Arial"/>
      <w:szCs w:val="24"/>
      <w:lang w:eastAsia="en-US"/>
    </w:rPr>
  </w:style>
  <w:style w:type="paragraph" w:customStyle="1" w:styleId="1952C51EAD8543C3B505B118601A7DA52">
    <w:name w:val="1952C51EAD8543C3B505B118601A7DA52"/>
    <w:rsid w:val="00CB0C15"/>
    <w:pPr>
      <w:snapToGrid w:val="0"/>
      <w:spacing w:before="60" w:after="60"/>
    </w:pPr>
    <w:rPr>
      <w:rFonts w:ascii="Arial" w:eastAsia="Times New Roman" w:hAnsi="Arial" w:cs="Arial"/>
      <w:szCs w:val="24"/>
      <w:lang w:eastAsia="en-US"/>
    </w:rPr>
  </w:style>
  <w:style w:type="paragraph" w:customStyle="1" w:styleId="E62811A747F3427D9965A41AC1B9BDAE2">
    <w:name w:val="E62811A747F3427D9965A41AC1B9BDAE2"/>
    <w:rsid w:val="00CB0C15"/>
    <w:pPr>
      <w:snapToGrid w:val="0"/>
      <w:spacing w:before="60" w:after="60"/>
    </w:pPr>
    <w:rPr>
      <w:rFonts w:ascii="Arial" w:eastAsia="Times New Roman" w:hAnsi="Arial" w:cs="Arial"/>
      <w:szCs w:val="24"/>
      <w:lang w:eastAsia="en-US"/>
    </w:rPr>
  </w:style>
  <w:style w:type="paragraph" w:customStyle="1" w:styleId="F7FF71543DB64319B341098151A671892">
    <w:name w:val="F7FF71543DB64319B341098151A671892"/>
    <w:rsid w:val="00CB0C15"/>
    <w:pPr>
      <w:snapToGrid w:val="0"/>
      <w:spacing w:before="60" w:after="60"/>
    </w:pPr>
    <w:rPr>
      <w:rFonts w:ascii="Arial" w:eastAsia="Times New Roman" w:hAnsi="Arial" w:cs="Arial"/>
      <w:szCs w:val="24"/>
      <w:lang w:eastAsia="en-US"/>
    </w:rPr>
  </w:style>
  <w:style w:type="paragraph" w:customStyle="1" w:styleId="4F7564FB424E488F84804A556E29A8F11">
    <w:name w:val="4F7564FB424E488F84804A556E29A8F11"/>
    <w:rsid w:val="00CB0C15"/>
    <w:pPr>
      <w:snapToGrid w:val="0"/>
      <w:spacing w:before="60" w:after="60"/>
      <w:ind w:left="720"/>
      <w:contextualSpacing/>
    </w:pPr>
    <w:rPr>
      <w:rFonts w:ascii="Arial" w:eastAsia="Times New Roman" w:hAnsi="Arial" w:cs="Arial"/>
      <w:szCs w:val="24"/>
      <w:lang w:eastAsia="en-US"/>
    </w:rPr>
  </w:style>
  <w:style w:type="paragraph" w:customStyle="1" w:styleId="E71F4C0C6FDF4702AD99E517EBEFD6F9">
    <w:name w:val="E71F4C0C6FDF4702AD99E517EBEFD6F9"/>
    <w:rsid w:val="00CB0C15"/>
    <w:pPr>
      <w:snapToGrid w:val="0"/>
      <w:spacing w:before="60" w:after="60"/>
      <w:ind w:left="720"/>
      <w:contextualSpacing/>
    </w:pPr>
    <w:rPr>
      <w:rFonts w:ascii="Arial" w:eastAsia="Times New Roman" w:hAnsi="Arial" w:cs="Arial"/>
      <w:szCs w:val="24"/>
      <w:lang w:eastAsia="en-US"/>
    </w:rPr>
  </w:style>
  <w:style w:type="paragraph" w:customStyle="1" w:styleId="E8319E9CDC594EE7BA1005D7119F2ECB">
    <w:name w:val="E8319E9CDC594EE7BA1005D7119F2ECB"/>
    <w:rsid w:val="00CB0C15"/>
    <w:pPr>
      <w:snapToGrid w:val="0"/>
      <w:spacing w:before="60" w:after="60"/>
      <w:ind w:left="720"/>
      <w:contextualSpacing/>
    </w:pPr>
    <w:rPr>
      <w:rFonts w:ascii="Arial" w:eastAsia="Times New Roman" w:hAnsi="Arial" w:cs="Arial"/>
      <w:szCs w:val="24"/>
      <w:lang w:eastAsia="en-US"/>
    </w:rPr>
  </w:style>
  <w:style w:type="character" w:customStyle="1" w:styleId="normalchar">
    <w:name w:val="normal__char"/>
    <w:rsid w:val="00CB0C15"/>
  </w:style>
  <w:style w:type="paragraph" w:customStyle="1" w:styleId="65AED0CF972B46B785872A3FBBB37E43">
    <w:name w:val="65AED0CF972B46B785872A3FBBB37E43"/>
    <w:rsid w:val="00CB0C15"/>
    <w:pPr>
      <w:numPr>
        <w:numId w:val="1"/>
      </w:numPr>
      <w:snapToGrid w:val="0"/>
      <w:spacing w:before="60" w:after="60"/>
      <w:ind w:left="360" w:hanging="360"/>
      <w:contextualSpacing/>
    </w:pPr>
    <w:rPr>
      <w:rFonts w:ascii="Arial" w:eastAsia="Times New Roman" w:hAnsi="Arial" w:cs="Arial"/>
      <w:color w:val="17365D" w:themeColor="text2" w:themeShade="BF"/>
      <w:szCs w:val="24"/>
      <w:lang w:eastAsia="en-US"/>
    </w:rPr>
  </w:style>
  <w:style w:type="paragraph" w:customStyle="1" w:styleId="808B415CA90F401E9C22E5D576E6FDD8">
    <w:name w:val="808B415CA90F401E9C22E5D576E6FDD8"/>
    <w:rsid w:val="00CB0C15"/>
    <w:pPr>
      <w:numPr>
        <w:numId w:val="1"/>
      </w:numPr>
      <w:snapToGrid w:val="0"/>
      <w:spacing w:before="60" w:after="60"/>
      <w:ind w:left="360" w:hanging="360"/>
      <w:contextualSpacing/>
    </w:pPr>
    <w:rPr>
      <w:rFonts w:ascii="Arial" w:eastAsia="Times New Roman" w:hAnsi="Arial" w:cs="Arial"/>
      <w:color w:val="17365D" w:themeColor="text2" w:themeShade="BF"/>
      <w:szCs w:val="24"/>
      <w:lang w:eastAsia="en-US"/>
    </w:rPr>
  </w:style>
  <w:style w:type="paragraph" w:customStyle="1" w:styleId="121F887E53FD497FA98BB9AB114596F5">
    <w:name w:val="121F887E53FD497FA98BB9AB114596F5"/>
    <w:rsid w:val="007D1EC1"/>
  </w:style>
  <w:style w:type="paragraph" w:customStyle="1" w:styleId="B9366F676AB4415EBEECE9B36D319D71">
    <w:name w:val="B9366F676AB4415EBEECE9B36D319D71"/>
    <w:rsid w:val="007D1EC1"/>
  </w:style>
  <w:style w:type="paragraph" w:customStyle="1" w:styleId="A63DCA4AA2BD4E19AEF42DD4AAAC5328">
    <w:name w:val="A63DCA4AA2BD4E19AEF42DD4AAAC5328"/>
    <w:rsid w:val="007D1EC1"/>
  </w:style>
  <w:style w:type="paragraph" w:customStyle="1" w:styleId="39E2D7A180534BEE9C2BF4CD13453F98">
    <w:name w:val="39E2D7A180534BEE9C2BF4CD13453F98"/>
    <w:rsid w:val="007D1EC1"/>
  </w:style>
  <w:style w:type="paragraph" w:customStyle="1" w:styleId="97D48C7709A944D799405C3170734619">
    <w:name w:val="97D48C7709A944D799405C3170734619"/>
    <w:rsid w:val="007D1EC1"/>
  </w:style>
  <w:style w:type="paragraph" w:customStyle="1" w:styleId="711CDD038F7C42F2AE002FB838AC8AAE">
    <w:name w:val="711CDD038F7C42F2AE002FB838AC8AAE"/>
    <w:rsid w:val="007D1EC1"/>
  </w:style>
  <w:style w:type="paragraph" w:customStyle="1" w:styleId="02627E7B0E2B4DF78032EAB700D7CBEF">
    <w:name w:val="02627E7B0E2B4DF78032EAB700D7CBEF"/>
    <w:rsid w:val="007D1EC1"/>
  </w:style>
  <w:style w:type="paragraph" w:customStyle="1" w:styleId="70BFAE280C4144B1823B9C5A65711AC0">
    <w:name w:val="70BFAE280C4144B1823B9C5A65711AC0"/>
    <w:rsid w:val="007D1EC1"/>
  </w:style>
  <w:style w:type="paragraph" w:customStyle="1" w:styleId="BBC591A2C27846F3932C078C72E8DF16">
    <w:name w:val="BBC591A2C27846F3932C078C72E8DF16"/>
    <w:rsid w:val="007D1EC1"/>
  </w:style>
  <w:style w:type="paragraph" w:customStyle="1" w:styleId="9C7D5F40E6A541249572283F8914DF4F">
    <w:name w:val="9C7D5F40E6A541249572283F8914DF4F"/>
    <w:rsid w:val="007D1EC1"/>
  </w:style>
  <w:style w:type="paragraph" w:customStyle="1" w:styleId="0877924087E84ABD92444B481A5FA657">
    <w:name w:val="0877924087E84ABD92444B481A5FA657"/>
    <w:rsid w:val="007D1EC1"/>
  </w:style>
  <w:style w:type="paragraph" w:customStyle="1" w:styleId="2CD486A283BE4E6A97AC9EA6F935DBE6">
    <w:name w:val="2CD486A283BE4E6A97AC9EA6F935DBE6"/>
    <w:rsid w:val="007D1EC1"/>
  </w:style>
  <w:style w:type="paragraph" w:customStyle="1" w:styleId="626A97B275034632A81B58B516BA53DB">
    <w:name w:val="626A97B275034632A81B58B516BA53DB"/>
    <w:rsid w:val="007D1EC1"/>
  </w:style>
  <w:style w:type="paragraph" w:customStyle="1" w:styleId="4E703741F11F492ABE88C9982C2BCA25">
    <w:name w:val="4E703741F11F492ABE88C9982C2BCA25"/>
    <w:rsid w:val="007D1EC1"/>
  </w:style>
  <w:style w:type="paragraph" w:customStyle="1" w:styleId="A2B4DF15150548F985D426E83B44615A">
    <w:name w:val="A2B4DF15150548F985D426E83B44615A"/>
    <w:rsid w:val="007D1EC1"/>
  </w:style>
  <w:style w:type="paragraph" w:customStyle="1" w:styleId="BAAB638FB1DA491AA4832039E0AEB635">
    <w:name w:val="BAAB638FB1DA491AA4832039E0AEB635"/>
    <w:rsid w:val="007D1EC1"/>
  </w:style>
  <w:style w:type="paragraph" w:customStyle="1" w:styleId="8785EEEBEF89490089BE7065000B95D2">
    <w:name w:val="8785EEEBEF89490089BE7065000B95D2"/>
    <w:rsid w:val="007D1EC1"/>
  </w:style>
  <w:style w:type="paragraph" w:customStyle="1" w:styleId="A079C2678FC74BA89C0A0C40ABDED96C">
    <w:name w:val="A079C2678FC74BA89C0A0C40ABDED96C"/>
    <w:rsid w:val="007D1EC1"/>
  </w:style>
  <w:style w:type="paragraph" w:customStyle="1" w:styleId="DA1BAD681EC54FF994C58EA6CEB822BC">
    <w:name w:val="DA1BAD681EC54FF994C58EA6CEB822BC"/>
    <w:rsid w:val="007D1EC1"/>
  </w:style>
  <w:style w:type="paragraph" w:customStyle="1" w:styleId="4E960DDF08264E739A8DE9B62FCB8E4F">
    <w:name w:val="4E960DDF08264E739A8DE9B62FCB8E4F"/>
    <w:rsid w:val="007D1EC1"/>
  </w:style>
  <w:style w:type="paragraph" w:customStyle="1" w:styleId="14195D775C264E3AADD94EC52F4CD9E6">
    <w:name w:val="14195D775C264E3AADD94EC52F4CD9E6"/>
    <w:rsid w:val="007D1EC1"/>
  </w:style>
  <w:style w:type="paragraph" w:customStyle="1" w:styleId="C4A812B7A96C474597D7C556D255D32C">
    <w:name w:val="C4A812B7A96C474597D7C556D255D32C"/>
    <w:rsid w:val="007D1EC1"/>
  </w:style>
  <w:style w:type="paragraph" w:customStyle="1" w:styleId="9354F7C7DC1946F0B05D44D08B016ADE">
    <w:name w:val="9354F7C7DC1946F0B05D44D08B016ADE"/>
    <w:rsid w:val="007D1EC1"/>
  </w:style>
  <w:style w:type="paragraph" w:customStyle="1" w:styleId="1CCA7C65FDCE4B79B6D3CEF81B11D488">
    <w:name w:val="1CCA7C65FDCE4B79B6D3CEF81B11D488"/>
    <w:rsid w:val="007D1EC1"/>
  </w:style>
  <w:style w:type="paragraph" w:customStyle="1" w:styleId="2F2516B25A72427D887CBD5FE69D8756">
    <w:name w:val="2F2516B25A72427D887CBD5FE69D8756"/>
    <w:rsid w:val="007D1EC1"/>
  </w:style>
  <w:style w:type="paragraph" w:customStyle="1" w:styleId="C96FAE93875E42F5B03A7550D8974C03">
    <w:name w:val="C96FAE93875E42F5B03A7550D8974C03"/>
    <w:rsid w:val="007D1EC1"/>
  </w:style>
  <w:style w:type="paragraph" w:customStyle="1" w:styleId="AEC239F92E2A4880B5BC145B48BCAE85">
    <w:name w:val="AEC239F92E2A4880B5BC145B48BCAE85"/>
    <w:rsid w:val="007D1EC1"/>
  </w:style>
  <w:style w:type="paragraph" w:customStyle="1" w:styleId="ABBFBF0507E34B07A93E938AE746AA5A">
    <w:name w:val="ABBFBF0507E34B07A93E938AE746AA5A"/>
    <w:rsid w:val="007D1EC1"/>
  </w:style>
  <w:style w:type="paragraph" w:customStyle="1" w:styleId="7E4780E4FA1049C7BFCBD076DBDE1656">
    <w:name w:val="7E4780E4FA1049C7BFCBD076DBDE1656"/>
    <w:rsid w:val="007D1EC1"/>
  </w:style>
  <w:style w:type="paragraph" w:customStyle="1" w:styleId="D35DFB987817427ABEF4DCFFECA1002D">
    <w:name w:val="D35DFB987817427ABEF4DCFFECA1002D"/>
    <w:rsid w:val="007D1EC1"/>
  </w:style>
  <w:style w:type="paragraph" w:customStyle="1" w:styleId="FD92C9FA38464964BCF4102F2CD3C805">
    <w:name w:val="FD92C9FA38464964BCF4102F2CD3C805"/>
    <w:rsid w:val="007D1EC1"/>
  </w:style>
  <w:style w:type="paragraph" w:customStyle="1" w:styleId="1AC6A5134F4E4676B01C23F487DDEC5E">
    <w:name w:val="1AC6A5134F4E4676B01C23F487DDEC5E"/>
    <w:rsid w:val="007D1EC1"/>
  </w:style>
  <w:style w:type="paragraph" w:customStyle="1" w:styleId="28B5F2EABB634F029CC3AEC5C23A2B44">
    <w:name w:val="28B5F2EABB634F029CC3AEC5C23A2B44"/>
    <w:rsid w:val="00FF4BC7"/>
  </w:style>
  <w:style w:type="paragraph" w:customStyle="1" w:styleId="8785EEEBEF89490089BE7065000B95D21">
    <w:name w:val="8785EEEBEF89490089BE7065000B95D21"/>
    <w:rsid w:val="00FF4BC7"/>
    <w:pPr>
      <w:snapToGrid w:val="0"/>
      <w:spacing w:before="60" w:after="60"/>
    </w:pPr>
    <w:rPr>
      <w:rFonts w:ascii="Arial" w:eastAsia="Times New Roman" w:hAnsi="Arial" w:cs="Arial"/>
      <w:szCs w:val="24"/>
      <w:lang w:eastAsia="en-US"/>
    </w:rPr>
  </w:style>
  <w:style w:type="paragraph" w:customStyle="1" w:styleId="28B5F2EABB634F029CC3AEC5C23A2B441">
    <w:name w:val="28B5F2EABB634F029CC3AEC5C23A2B441"/>
    <w:rsid w:val="00FF4BC7"/>
    <w:pPr>
      <w:numPr>
        <w:numId w:val="2"/>
      </w:numPr>
      <w:tabs>
        <w:tab w:val="clear" w:pos="360"/>
        <w:tab w:val="num" w:pos="926"/>
      </w:tabs>
      <w:snapToGrid w:val="0"/>
      <w:spacing w:before="60" w:after="60"/>
      <w:ind w:left="926" w:hanging="360"/>
      <w:contextualSpacing/>
    </w:pPr>
    <w:rPr>
      <w:rFonts w:ascii="Arial" w:eastAsia="Times New Roman" w:hAnsi="Arial" w:cs="Arial"/>
      <w:szCs w:val="24"/>
      <w:lang w:eastAsia="en-US"/>
    </w:rPr>
  </w:style>
  <w:style w:type="paragraph" w:customStyle="1" w:styleId="8C9BB431527B492CAC6BEE20C8658FF1">
    <w:name w:val="8C9BB431527B492CAC6BEE20C8658FF1"/>
    <w:rsid w:val="00FF4BC7"/>
    <w:pPr>
      <w:snapToGrid w:val="0"/>
      <w:spacing w:before="60" w:after="60"/>
    </w:pPr>
    <w:rPr>
      <w:rFonts w:ascii="Arial" w:eastAsia="Times New Roman" w:hAnsi="Arial" w:cs="Arial"/>
      <w:szCs w:val="24"/>
      <w:lang w:eastAsia="en-US"/>
    </w:rPr>
  </w:style>
  <w:style w:type="paragraph" w:customStyle="1" w:styleId="0AE342952C3D414F914A15C15F1ED885">
    <w:name w:val="0AE342952C3D414F914A15C15F1ED885"/>
    <w:rsid w:val="00FF4BC7"/>
  </w:style>
  <w:style w:type="paragraph" w:customStyle="1" w:styleId="8785EEEBEF89490089BE7065000B95D22">
    <w:name w:val="8785EEEBEF89490089BE7065000B95D22"/>
    <w:rsid w:val="00FF4BC7"/>
    <w:pPr>
      <w:snapToGrid w:val="0"/>
      <w:spacing w:before="60" w:after="60"/>
    </w:pPr>
    <w:rPr>
      <w:rFonts w:ascii="Arial" w:eastAsia="Times New Roman" w:hAnsi="Arial" w:cs="Arial"/>
      <w:szCs w:val="24"/>
      <w:lang w:eastAsia="en-US"/>
    </w:rPr>
  </w:style>
  <w:style w:type="paragraph" w:customStyle="1" w:styleId="28B5F2EABB634F029CC3AEC5C23A2B442">
    <w:name w:val="28B5F2EABB634F029CC3AEC5C23A2B442"/>
    <w:rsid w:val="00FF4BC7"/>
    <w:pPr>
      <w:numPr>
        <w:numId w:val="2"/>
      </w:numPr>
      <w:tabs>
        <w:tab w:val="clear" w:pos="360"/>
        <w:tab w:val="num" w:pos="926"/>
      </w:tabs>
      <w:snapToGrid w:val="0"/>
      <w:spacing w:before="60" w:after="60"/>
      <w:ind w:left="926" w:hanging="360"/>
      <w:contextualSpacing/>
    </w:pPr>
    <w:rPr>
      <w:rFonts w:ascii="Arial" w:eastAsia="Times New Roman" w:hAnsi="Arial" w:cs="Arial"/>
      <w:szCs w:val="24"/>
      <w:lang w:eastAsia="en-US"/>
    </w:rPr>
  </w:style>
  <w:style w:type="paragraph" w:customStyle="1" w:styleId="8C9BB431527B492CAC6BEE20C8658FF11">
    <w:name w:val="8C9BB431527B492CAC6BEE20C8658FF11"/>
    <w:rsid w:val="00FF4BC7"/>
    <w:pPr>
      <w:snapToGrid w:val="0"/>
      <w:spacing w:before="60" w:after="60"/>
    </w:pPr>
    <w:rPr>
      <w:rFonts w:ascii="Arial" w:eastAsia="Times New Roman" w:hAnsi="Arial" w:cs="Arial"/>
      <w:szCs w:val="24"/>
      <w:lang w:eastAsia="en-US"/>
    </w:rPr>
  </w:style>
  <w:style w:type="paragraph" w:customStyle="1" w:styleId="0AE342952C3D414F914A15C15F1ED8851">
    <w:name w:val="0AE342952C3D414F914A15C15F1ED8851"/>
    <w:rsid w:val="00FF4BC7"/>
    <w:pPr>
      <w:snapToGrid w:val="0"/>
      <w:spacing w:before="60" w:after="60"/>
    </w:pPr>
    <w:rPr>
      <w:rFonts w:ascii="Arial" w:eastAsia="Times New Roman" w:hAnsi="Arial" w:cs="Arial"/>
      <w:szCs w:val="24"/>
      <w:lang w:eastAsia="en-US"/>
    </w:rPr>
  </w:style>
  <w:style w:type="paragraph" w:customStyle="1" w:styleId="F6E4E9B9A58447D19658D364B2A359EB">
    <w:name w:val="F6E4E9B9A58447D19658D364B2A359EB"/>
    <w:rsid w:val="00FF4BC7"/>
  </w:style>
  <w:style w:type="paragraph" w:customStyle="1" w:styleId="38CF17A6F63541EF9D9731E0250D14CF">
    <w:name w:val="38CF17A6F63541EF9D9731E0250D14CF"/>
    <w:rsid w:val="00FF4BC7"/>
  </w:style>
  <w:style w:type="paragraph" w:customStyle="1" w:styleId="2AC0A727603D4D22B5FCE847A29B2EF1">
    <w:name w:val="2AC0A727603D4D22B5FCE847A29B2EF1"/>
    <w:rsid w:val="00FF4BC7"/>
  </w:style>
  <w:style w:type="paragraph" w:customStyle="1" w:styleId="5E66FA4ED02A4F28BD8E203508891C9A">
    <w:name w:val="5E66FA4ED02A4F28BD8E203508891C9A"/>
    <w:rsid w:val="00FF4BC7"/>
  </w:style>
  <w:style w:type="paragraph" w:customStyle="1" w:styleId="9005DD23DE1D4B9081D496B8E7092890">
    <w:name w:val="9005DD23DE1D4B9081D496B8E7092890"/>
    <w:rsid w:val="00FF4BC7"/>
  </w:style>
  <w:style w:type="paragraph" w:customStyle="1" w:styleId="64F42C6B53B04D28BEE1EF3F37480AEF">
    <w:name w:val="64F42C6B53B04D28BEE1EF3F37480AEF"/>
    <w:rsid w:val="00FF4BC7"/>
  </w:style>
  <w:style w:type="paragraph" w:customStyle="1" w:styleId="F6DFBB278FFC4F229DD9F8120C8FE582">
    <w:name w:val="F6DFBB278FFC4F229DD9F8120C8FE582"/>
    <w:rsid w:val="00FF4BC7"/>
  </w:style>
  <w:style w:type="paragraph" w:customStyle="1" w:styleId="8785EEEBEF89490089BE7065000B95D23">
    <w:name w:val="8785EEEBEF89490089BE7065000B95D23"/>
    <w:rsid w:val="00FF4BC7"/>
    <w:pPr>
      <w:snapToGrid w:val="0"/>
      <w:spacing w:before="60" w:after="60"/>
    </w:pPr>
    <w:rPr>
      <w:rFonts w:ascii="Arial" w:eastAsia="Times New Roman" w:hAnsi="Arial" w:cs="Arial"/>
      <w:szCs w:val="24"/>
      <w:lang w:eastAsia="en-US"/>
    </w:rPr>
  </w:style>
  <w:style w:type="paragraph" w:customStyle="1" w:styleId="28B5F2EABB634F029CC3AEC5C23A2B443">
    <w:name w:val="28B5F2EABB634F029CC3AEC5C23A2B443"/>
    <w:rsid w:val="00FF4BC7"/>
    <w:pPr>
      <w:numPr>
        <w:numId w:val="2"/>
      </w:numPr>
      <w:tabs>
        <w:tab w:val="clear" w:pos="360"/>
        <w:tab w:val="num" w:pos="926"/>
      </w:tabs>
      <w:snapToGrid w:val="0"/>
      <w:spacing w:before="60" w:after="60"/>
      <w:ind w:left="926" w:hanging="360"/>
      <w:contextualSpacing/>
    </w:pPr>
    <w:rPr>
      <w:rFonts w:ascii="Arial" w:eastAsia="Times New Roman" w:hAnsi="Arial" w:cs="Arial"/>
      <w:szCs w:val="24"/>
      <w:lang w:eastAsia="en-US"/>
    </w:rPr>
  </w:style>
  <w:style w:type="paragraph" w:customStyle="1" w:styleId="F6E4E9B9A58447D19658D364B2A359EB1">
    <w:name w:val="F6E4E9B9A58447D19658D364B2A359EB1"/>
    <w:rsid w:val="00FF4BC7"/>
    <w:pPr>
      <w:numPr>
        <w:numId w:val="3"/>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38CF17A6F63541EF9D9731E0250D14CF1">
    <w:name w:val="38CF17A6F63541EF9D9731E0250D14CF1"/>
    <w:rsid w:val="00FF4BC7"/>
    <w:pPr>
      <w:numPr>
        <w:numId w:val="3"/>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2AC0A727603D4D22B5FCE847A29B2EF11">
    <w:name w:val="2AC0A727603D4D22B5FCE847A29B2EF11"/>
    <w:rsid w:val="00FF4BC7"/>
    <w:pPr>
      <w:numPr>
        <w:numId w:val="3"/>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5E66FA4ED02A4F28BD8E203508891C9A1">
    <w:name w:val="5E66FA4ED02A4F28BD8E203508891C9A1"/>
    <w:rsid w:val="00FF4BC7"/>
    <w:pPr>
      <w:numPr>
        <w:numId w:val="3"/>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9005DD23DE1D4B9081D496B8E70928901">
    <w:name w:val="9005DD23DE1D4B9081D496B8E70928901"/>
    <w:rsid w:val="00FF4BC7"/>
    <w:pPr>
      <w:numPr>
        <w:numId w:val="4"/>
      </w:numPr>
      <w:snapToGrid w:val="0"/>
      <w:spacing w:before="120" w:after="120"/>
      <w:ind w:left="360" w:hanging="360"/>
    </w:pPr>
    <w:rPr>
      <w:rFonts w:ascii="Arial" w:eastAsia="Times New Roman" w:hAnsi="Arial" w:cs="Arial"/>
      <w:szCs w:val="24"/>
      <w:lang w:eastAsia="en-US"/>
    </w:rPr>
  </w:style>
  <w:style w:type="paragraph" w:customStyle="1" w:styleId="64F42C6B53B04D28BEE1EF3F37480AEF1">
    <w:name w:val="64F42C6B53B04D28BEE1EF3F37480AEF1"/>
    <w:rsid w:val="00FF4BC7"/>
    <w:pPr>
      <w:snapToGrid w:val="0"/>
      <w:spacing w:before="60" w:after="0" w:line="240" w:lineRule="auto"/>
      <w:ind w:left="720"/>
    </w:pPr>
    <w:rPr>
      <w:rFonts w:ascii="Arial" w:eastAsia="Calibri" w:hAnsi="Arial" w:cs="Calibri"/>
      <w:szCs w:val="24"/>
      <w:lang w:eastAsia="en-US"/>
    </w:rPr>
  </w:style>
  <w:style w:type="paragraph" w:customStyle="1" w:styleId="F6DFBB278FFC4F229DD9F8120C8FE5821">
    <w:name w:val="F6DFBB278FFC4F229DD9F8120C8FE5821"/>
    <w:rsid w:val="00FF4BC7"/>
    <w:pPr>
      <w:snapToGrid w:val="0"/>
      <w:spacing w:before="60" w:after="0" w:line="240" w:lineRule="auto"/>
      <w:ind w:left="720"/>
    </w:pPr>
    <w:rPr>
      <w:rFonts w:ascii="Arial" w:eastAsia="Calibri" w:hAnsi="Arial" w:cs="Calibri"/>
      <w:szCs w:val="24"/>
      <w:lang w:eastAsia="en-US"/>
    </w:rPr>
  </w:style>
  <w:style w:type="paragraph" w:customStyle="1" w:styleId="D11CFCB8D0044FD181608B36CDA62CD8">
    <w:name w:val="D11CFCB8D0044FD181608B36CDA62CD8"/>
    <w:rsid w:val="00FF4BC7"/>
    <w:pPr>
      <w:snapToGrid w:val="0"/>
      <w:spacing w:before="60" w:after="0" w:line="240" w:lineRule="auto"/>
      <w:ind w:left="720"/>
    </w:pPr>
    <w:rPr>
      <w:rFonts w:ascii="Arial" w:eastAsia="Calibri" w:hAnsi="Arial" w:cs="Calibri"/>
      <w:szCs w:val="24"/>
      <w:lang w:eastAsia="en-US"/>
    </w:rPr>
  </w:style>
  <w:style w:type="paragraph" w:customStyle="1" w:styleId="8C9BB431527B492CAC6BEE20C8658FF12">
    <w:name w:val="8C9BB431527B492CAC6BEE20C8658FF12"/>
    <w:rsid w:val="00FF4BC7"/>
    <w:pPr>
      <w:snapToGrid w:val="0"/>
      <w:spacing w:before="60" w:after="60"/>
    </w:pPr>
    <w:rPr>
      <w:rFonts w:ascii="Arial" w:eastAsia="Times New Roman" w:hAnsi="Arial" w:cs="Arial"/>
      <w:szCs w:val="24"/>
      <w:lang w:eastAsia="en-US"/>
    </w:rPr>
  </w:style>
  <w:style w:type="paragraph" w:customStyle="1" w:styleId="0AE342952C3D414F914A15C15F1ED8852">
    <w:name w:val="0AE342952C3D414F914A15C15F1ED8852"/>
    <w:rsid w:val="00FF4BC7"/>
    <w:pPr>
      <w:snapToGrid w:val="0"/>
      <w:spacing w:before="60" w:after="60"/>
    </w:pPr>
    <w:rPr>
      <w:rFonts w:ascii="Arial" w:eastAsia="Times New Roman" w:hAnsi="Arial" w:cs="Arial"/>
      <w:szCs w:val="24"/>
      <w:lang w:eastAsia="en-US"/>
    </w:rPr>
  </w:style>
  <w:style w:type="paragraph" w:customStyle="1" w:styleId="EC91964A8BB84CF3BC8A1377DBFC5A3A">
    <w:name w:val="EC91964A8BB84CF3BC8A1377DBFC5A3A"/>
    <w:rsid w:val="00FF4BC7"/>
  </w:style>
  <w:style w:type="paragraph" w:customStyle="1" w:styleId="431294342A9C42A48C10E0A63665F528">
    <w:name w:val="431294342A9C42A48C10E0A63665F528"/>
    <w:rsid w:val="00FF4BC7"/>
  </w:style>
  <w:style w:type="paragraph" w:customStyle="1" w:styleId="FA7EAFBD86BC4835AF5B28738145FF8D">
    <w:name w:val="FA7EAFBD86BC4835AF5B28738145FF8D"/>
    <w:rsid w:val="00FF4BC7"/>
  </w:style>
  <w:style w:type="paragraph" w:customStyle="1" w:styleId="C36A60AE6C644814AF89723E856AF8D4">
    <w:name w:val="C36A60AE6C644814AF89723E856AF8D4"/>
    <w:rsid w:val="00FF4BC7"/>
  </w:style>
  <w:style w:type="paragraph" w:customStyle="1" w:styleId="73852A3514444A898DEB4C8ED89D545A">
    <w:name w:val="73852A3514444A898DEB4C8ED89D545A"/>
    <w:rsid w:val="00FF4BC7"/>
  </w:style>
  <w:style w:type="paragraph" w:customStyle="1" w:styleId="65A5766D1B684E75B77937382A89D868">
    <w:name w:val="65A5766D1B684E75B77937382A89D868"/>
    <w:rsid w:val="00FF4BC7"/>
  </w:style>
  <w:style w:type="paragraph" w:customStyle="1" w:styleId="1C9F56918A7C4126B0F478EA264F0C6F">
    <w:name w:val="1C9F56918A7C4126B0F478EA264F0C6F"/>
    <w:rsid w:val="00FF4BC7"/>
  </w:style>
  <w:style w:type="paragraph" w:customStyle="1" w:styleId="F3FD7068D461445C90082A33464D21FE">
    <w:name w:val="F3FD7068D461445C90082A33464D21FE"/>
    <w:rsid w:val="00FF4BC7"/>
  </w:style>
  <w:style w:type="paragraph" w:customStyle="1" w:styleId="8785EEEBEF89490089BE7065000B95D24">
    <w:name w:val="8785EEEBEF89490089BE7065000B95D24"/>
    <w:rsid w:val="00FF4BC7"/>
    <w:pPr>
      <w:snapToGrid w:val="0"/>
      <w:spacing w:before="60" w:after="60"/>
    </w:pPr>
    <w:rPr>
      <w:rFonts w:ascii="Arial" w:eastAsia="Times New Roman" w:hAnsi="Arial" w:cs="Arial"/>
      <w:szCs w:val="24"/>
      <w:lang w:eastAsia="en-US"/>
    </w:rPr>
  </w:style>
  <w:style w:type="paragraph" w:customStyle="1" w:styleId="28B5F2EABB634F029CC3AEC5C23A2B444">
    <w:name w:val="28B5F2EABB634F029CC3AEC5C23A2B444"/>
    <w:rsid w:val="00FF4BC7"/>
    <w:pPr>
      <w:numPr>
        <w:numId w:val="2"/>
      </w:numPr>
      <w:tabs>
        <w:tab w:val="clear" w:pos="360"/>
        <w:tab w:val="num" w:pos="926"/>
      </w:tabs>
      <w:snapToGrid w:val="0"/>
      <w:spacing w:before="60" w:after="60"/>
      <w:ind w:left="926" w:hanging="360"/>
      <w:contextualSpacing/>
    </w:pPr>
    <w:rPr>
      <w:rFonts w:ascii="Arial" w:eastAsia="Times New Roman" w:hAnsi="Arial" w:cs="Arial"/>
      <w:szCs w:val="24"/>
      <w:lang w:eastAsia="en-US"/>
    </w:rPr>
  </w:style>
  <w:style w:type="paragraph" w:customStyle="1" w:styleId="709A3320DAD8425CA18EFF5ED497A2CF">
    <w:name w:val="709A3320DAD8425CA18EFF5ED497A2CF"/>
    <w:rsid w:val="00FF4BC7"/>
    <w:pPr>
      <w:numPr>
        <w:numId w:val="4"/>
      </w:numPr>
      <w:snapToGrid w:val="0"/>
      <w:spacing w:before="120" w:after="120"/>
      <w:ind w:left="360" w:hanging="360"/>
    </w:pPr>
    <w:rPr>
      <w:rFonts w:ascii="Arial" w:eastAsia="Times New Roman" w:hAnsi="Arial" w:cs="Arial"/>
      <w:szCs w:val="24"/>
      <w:lang w:eastAsia="en-US"/>
    </w:rPr>
  </w:style>
  <w:style w:type="paragraph" w:customStyle="1" w:styleId="F6E4E9B9A58447D19658D364B2A359EB2">
    <w:name w:val="F6E4E9B9A58447D19658D364B2A359EB2"/>
    <w:rsid w:val="00FF4BC7"/>
    <w:pPr>
      <w:numPr>
        <w:numId w:val="3"/>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38CF17A6F63541EF9D9731E0250D14CF2">
    <w:name w:val="38CF17A6F63541EF9D9731E0250D14CF2"/>
    <w:rsid w:val="00FF4BC7"/>
    <w:pPr>
      <w:numPr>
        <w:numId w:val="3"/>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2AC0A727603D4D22B5FCE847A29B2EF12">
    <w:name w:val="2AC0A727603D4D22B5FCE847A29B2EF12"/>
    <w:rsid w:val="00FF4BC7"/>
    <w:pPr>
      <w:numPr>
        <w:numId w:val="3"/>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5E66FA4ED02A4F28BD8E203508891C9A2">
    <w:name w:val="5E66FA4ED02A4F28BD8E203508891C9A2"/>
    <w:rsid w:val="00FF4BC7"/>
    <w:pPr>
      <w:numPr>
        <w:numId w:val="3"/>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9005DD23DE1D4B9081D496B8E70928902">
    <w:name w:val="9005DD23DE1D4B9081D496B8E70928902"/>
    <w:rsid w:val="00FF4BC7"/>
    <w:pPr>
      <w:numPr>
        <w:numId w:val="4"/>
      </w:numPr>
      <w:snapToGrid w:val="0"/>
      <w:spacing w:before="120" w:after="120"/>
      <w:ind w:left="360" w:hanging="360"/>
    </w:pPr>
    <w:rPr>
      <w:rFonts w:ascii="Arial" w:eastAsia="Times New Roman" w:hAnsi="Arial" w:cs="Arial"/>
      <w:szCs w:val="24"/>
      <w:lang w:eastAsia="en-US"/>
    </w:rPr>
  </w:style>
  <w:style w:type="paragraph" w:customStyle="1" w:styleId="64F42C6B53B04D28BEE1EF3F37480AEF2">
    <w:name w:val="64F42C6B53B04D28BEE1EF3F37480AEF2"/>
    <w:rsid w:val="00FF4BC7"/>
    <w:pPr>
      <w:snapToGrid w:val="0"/>
      <w:spacing w:before="60" w:after="0" w:line="240" w:lineRule="auto"/>
      <w:ind w:left="720"/>
    </w:pPr>
    <w:rPr>
      <w:rFonts w:ascii="Arial" w:eastAsia="Calibri" w:hAnsi="Arial" w:cs="Calibri"/>
      <w:szCs w:val="24"/>
      <w:lang w:eastAsia="en-US"/>
    </w:rPr>
  </w:style>
  <w:style w:type="paragraph" w:customStyle="1" w:styleId="F6DFBB278FFC4F229DD9F8120C8FE5822">
    <w:name w:val="F6DFBB278FFC4F229DD9F8120C8FE5822"/>
    <w:rsid w:val="00FF4BC7"/>
    <w:pPr>
      <w:snapToGrid w:val="0"/>
      <w:spacing w:before="60" w:after="0" w:line="240" w:lineRule="auto"/>
      <w:ind w:left="720"/>
    </w:pPr>
    <w:rPr>
      <w:rFonts w:ascii="Arial" w:eastAsia="Calibri" w:hAnsi="Arial" w:cs="Calibri"/>
      <w:szCs w:val="24"/>
      <w:lang w:eastAsia="en-US"/>
    </w:rPr>
  </w:style>
  <w:style w:type="paragraph" w:customStyle="1" w:styleId="D11CFCB8D0044FD181608B36CDA62CD81">
    <w:name w:val="D11CFCB8D0044FD181608B36CDA62CD81"/>
    <w:rsid w:val="00FF4BC7"/>
    <w:pPr>
      <w:snapToGrid w:val="0"/>
      <w:spacing w:before="60" w:after="0" w:line="240" w:lineRule="auto"/>
      <w:ind w:left="720"/>
    </w:pPr>
    <w:rPr>
      <w:rFonts w:ascii="Arial" w:eastAsia="Calibri" w:hAnsi="Arial" w:cs="Calibri"/>
      <w:szCs w:val="24"/>
      <w:lang w:eastAsia="en-US"/>
    </w:rPr>
  </w:style>
  <w:style w:type="paragraph" w:customStyle="1" w:styleId="1C9F56918A7C4126B0F478EA264F0C6F1">
    <w:name w:val="1C9F56918A7C4126B0F478EA264F0C6F1"/>
    <w:rsid w:val="00FF4BC7"/>
    <w:pPr>
      <w:numPr>
        <w:numId w:val="4"/>
      </w:numPr>
      <w:snapToGrid w:val="0"/>
      <w:spacing w:before="120" w:after="120"/>
      <w:ind w:left="360" w:hanging="360"/>
    </w:pPr>
    <w:rPr>
      <w:rFonts w:ascii="Arial" w:eastAsia="Times New Roman" w:hAnsi="Arial" w:cs="Arial"/>
      <w:szCs w:val="24"/>
      <w:lang w:eastAsia="en-US"/>
    </w:rPr>
  </w:style>
  <w:style w:type="paragraph" w:customStyle="1" w:styleId="65A5766D1B684E75B77937382A89D8681">
    <w:name w:val="65A5766D1B684E75B77937382A89D8681"/>
    <w:rsid w:val="00FF4BC7"/>
    <w:pPr>
      <w:numPr>
        <w:numId w:val="4"/>
      </w:numPr>
      <w:snapToGrid w:val="0"/>
      <w:spacing w:before="120" w:after="120"/>
      <w:ind w:left="360" w:hanging="360"/>
    </w:pPr>
    <w:rPr>
      <w:rFonts w:ascii="Arial" w:eastAsia="Times New Roman" w:hAnsi="Arial" w:cs="Arial"/>
      <w:szCs w:val="24"/>
      <w:lang w:eastAsia="en-US"/>
    </w:rPr>
  </w:style>
  <w:style w:type="paragraph" w:customStyle="1" w:styleId="F3FD7068D461445C90082A33464D21FE1">
    <w:name w:val="F3FD7068D461445C90082A33464D21FE1"/>
    <w:rsid w:val="00FF4BC7"/>
    <w:pPr>
      <w:numPr>
        <w:numId w:val="4"/>
      </w:numPr>
      <w:snapToGrid w:val="0"/>
      <w:spacing w:before="120" w:after="120"/>
      <w:ind w:left="360" w:hanging="360"/>
    </w:pPr>
    <w:rPr>
      <w:rFonts w:ascii="Arial" w:eastAsia="Times New Roman" w:hAnsi="Arial" w:cs="Arial"/>
      <w:szCs w:val="24"/>
      <w:lang w:eastAsia="en-US"/>
    </w:rPr>
  </w:style>
  <w:style w:type="paragraph" w:customStyle="1" w:styleId="73852A3514444A898DEB4C8ED89D545A1">
    <w:name w:val="73852A3514444A898DEB4C8ED89D545A1"/>
    <w:rsid w:val="00FF4BC7"/>
    <w:pPr>
      <w:numPr>
        <w:numId w:val="3"/>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C36A60AE6C644814AF89723E856AF8D41">
    <w:name w:val="C36A60AE6C644814AF89723E856AF8D41"/>
    <w:rsid w:val="00FF4BC7"/>
    <w:pPr>
      <w:numPr>
        <w:numId w:val="3"/>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FA7EAFBD86BC4835AF5B28738145FF8D1">
    <w:name w:val="FA7EAFBD86BC4835AF5B28738145FF8D1"/>
    <w:rsid w:val="00FF4BC7"/>
    <w:pPr>
      <w:numPr>
        <w:numId w:val="3"/>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431294342A9C42A48C10E0A63665F5281">
    <w:name w:val="431294342A9C42A48C10E0A63665F5281"/>
    <w:rsid w:val="00FF4BC7"/>
    <w:pPr>
      <w:numPr>
        <w:numId w:val="4"/>
      </w:numPr>
      <w:snapToGrid w:val="0"/>
      <w:spacing w:before="120" w:after="120"/>
      <w:ind w:left="360" w:hanging="360"/>
    </w:pPr>
    <w:rPr>
      <w:rFonts w:ascii="Arial" w:eastAsia="Times New Roman" w:hAnsi="Arial" w:cs="Arial"/>
      <w:szCs w:val="24"/>
      <w:lang w:eastAsia="en-US"/>
    </w:rPr>
  </w:style>
  <w:style w:type="paragraph" w:customStyle="1" w:styleId="8C9BB431527B492CAC6BEE20C8658FF13">
    <w:name w:val="8C9BB431527B492CAC6BEE20C8658FF13"/>
    <w:rsid w:val="00FF4BC7"/>
    <w:pPr>
      <w:snapToGrid w:val="0"/>
      <w:spacing w:before="60" w:after="60"/>
    </w:pPr>
    <w:rPr>
      <w:rFonts w:ascii="Arial" w:eastAsia="Times New Roman" w:hAnsi="Arial" w:cs="Arial"/>
      <w:szCs w:val="24"/>
      <w:lang w:eastAsia="en-US"/>
    </w:rPr>
  </w:style>
  <w:style w:type="paragraph" w:customStyle="1" w:styleId="0AE342952C3D414F914A15C15F1ED8853">
    <w:name w:val="0AE342952C3D414F914A15C15F1ED8853"/>
    <w:rsid w:val="00FF4BC7"/>
    <w:pPr>
      <w:snapToGrid w:val="0"/>
      <w:spacing w:before="60" w:after="60"/>
    </w:pPr>
    <w:rPr>
      <w:rFonts w:ascii="Arial" w:eastAsia="Times New Roman" w:hAnsi="Arial" w:cs="Arial"/>
      <w:szCs w:val="24"/>
      <w:lang w:eastAsia="en-US"/>
    </w:rPr>
  </w:style>
  <w:style w:type="paragraph" w:customStyle="1" w:styleId="427DEE242E70406ABC8D2187814E3553">
    <w:name w:val="427DEE242E70406ABC8D2187814E3553"/>
    <w:rsid w:val="00FF4BC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FF4BC7"/>
    <w:rPr>
      <w:color w:val="808080"/>
    </w:rPr>
  </w:style>
  <w:style w:type="paragraph" w:customStyle="1" w:styleId="1952C51EAD8543C3B505B118601A7DA5">
    <w:name w:val="1952C51EAD8543C3B505B118601A7DA5"/>
    <w:rsid w:val="00204743"/>
    <w:pPr>
      <w:snapToGrid w:val="0"/>
      <w:spacing w:before="60" w:after="60"/>
    </w:pPr>
    <w:rPr>
      <w:rFonts w:ascii="Arial" w:eastAsia="Times New Roman" w:hAnsi="Arial" w:cs="Arial"/>
      <w:szCs w:val="24"/>
      <w:lang w:eastAsia="en-US"/>
    </w:rPr>
  </w:style>
  <w:style w:type="paragraph" w:customStyle="1" w:styleId="E62811A747F3427D9965A41AC1B9BDAE">
    <w:name w:val="E62811A747F3427D9965A41AC1B9BDAE"/>
    <w:rsid w:val="00204743"/>
  </w:style>
  <w:style w:type="paragraph" w:customStyle="1" w:styleId="F7FF71543DB64319B341098151A67189">
    <w:name w:val="F7FF71543DB64319B341098151A67189"/>
    <w:rsid w:val="00204743"/>
  </w:style>
  <w:style w:type="paragraph" w:customStyle="1" w:styleId="20D352F35A3949ADAF206E3566676F59">
    <w:name w:val="20D352F35A3949ADAF206E3566676F59"/>
    <w:rsid w:val="00CB0C15"/>
  </w:style>
  <w:style w:type="paragraph" w:customStyle="1" w:styleId="1952C51EAD8543C3B505B118601A7DA51">
    <w:name w:val="1952C51EAD8543C3B505B118601A7DA51"/>
    <w:rsid w:val="00CB0C15"/>
    <w:pPr>
      <w:snapToGrid w:val="0"/>
      <w:spacing w:before="60" w:after="60"/>
    </w:pPr>
    <w:rPr>
      <w:rFonts w:ascii="Arial" w:eastAsia="Times New Roman" w:hAnsi="Arial" w:cs="Arial"/>
      <w:szCs w:val="24"/>
      <w:lang w:eastAsia="en-US"/>
    </w:rPr>
  </w:style>
  <w:style w:type="paragraph" w:customStyle="1" w:styleId="E62811A747F3427D9965A41AC1B9BDAE1">
    <w:name w:val="E62811A747F3427D9965A41AC1B9BDAE1"/>
    <w:rsid w:val="00CB0C15"/>
    <w:pPr>
      <w:snapToGrid w:val="0"/>
      <w:spacing w:before="60" w:after="60"/>
    </w:pPr>
    <w:rPr>
      <w:rFonts w:ascii="Arial" w:eastAsia="Times New Roman" w:hAnsi="Arial" w:cs="Arial"/>
      <w:szCs w:val="24"/>
      <w:lang w:eastAsia="en-US"/>
    </w:rPr>
  </w:style>
  <w:style w:type="paragraph" w:customStyle="1" w:styleId="F7FF71543DB64319B341098151A671891">
    <w:name w:val="F7FF71543DB64319B341098151A671891"/>
    <w:rsid w:val="00CB0C15"/>
    <w:pPr>
      <w:snapToGrid w:val="0"/>
      <w:spacing w:before="60" w:after="60"/>
    </w:pPr>
    <w:rPr>
      <w:rFonts w:ascii="Arial" w:eastAsia="Times New Roman" w:hAnsi="Arial" w:cs="Arial"/>
      <w:szCs w:val="24"/>
      <w:lang w:eastAsia="en-US"/>
    </w:rPr>
  </w:style>
  <w:style w:type="paragraph" w:customStyle="1" w:styleId="4F7564FB424E488F84804A556E29A8F1">
    <w:name w:val="4F7564FB424E488F84804A556E29A8F1"/>
    <w:rsid w:val="00CB0C15"/>
    <w:pPr>
      <w:snapToGrid w:val="0"/>
      <w:spacing w:before="60" w:after="60"/>
      <w:ind w:left="720"/>
      <w:contextualSpacing/>
    </w:pPr>
    <w:rPr>
      <w:rFonts w:ascii="Arial" w:eastAsia="Times New Roman" w:hAnsi="Arial" w:cs="Arial"/>
      <w:szCs w:val="24"/>
      <w:lang w:eastAsia="en-US"/>
    </w:rPr>
  </w:style>
  <w:style w:type="paragraph" w:customStyle="1" w:styleId="1952C51EAD8543C3B505B118601A7DA52">
    <w:name w:val="1952C51EAD8543C3B505B118601A7DA52"/>
    <w:rsid w:val="00CB0C15"/>
    <w:pPr>
      <w:snapToGrid w:val="0"/>
      <w:spacing w:before="60" w:after="60"/>
    </w:pPr>
    <w:rPr>
      <w:rFonts w:ascii="Arial" w:eastAsia="Times New Roman" w:hAnsi="Arial" w:cs="Arial"/>
      <w:szCs w:val="24"/>
      <w:lang w:eastAsia="en-US"/>
    </w:rPr>
  </w:style>
  <w:style w:type="paragraph" w:customStyle="1" w:styleId="E62811A747F3427D9965A41AC1B9BDAE2">
    <w:name w:val="E62811A747F3427D9965A41AC1B9BDAE2"/>
    <w:rsid w:val="00CB0C15"/>
    <w:pPr>
      <w:snapToGrid w:val="0"/>
      <w:spacing w:before="60" w:after="60"/>
    </w:pPr>
    <w:rPr>
      <w:rFonts w:ascii="Arial" w:eastAsia="Times New Roman" w:hAnsi="Arial" w:cs="Arial"/>
      <w:szCs w:val="24"/>
      <w:lang w:eastAsia="en-US"/>
    </w:rPr>
  </w:style>
  <w:style w:type="paragraph" w:customStyle="1" w:styleId="F7FF71543DB64319B341098151A671892">
    <w:name w:val="F7FF71543DB64319B341098151A671892"/>
    <w:rsid w:val="00CB0C15"/>
    <w:pPr>
      <w:snapToGrid w:val="0"/>
      <w:spacing w:before="60" w:after="60"/>
    </w:pPr>
    <w:rPr>
      <w:rFonts w:ascii="Arial" w:eastAsia="Times New Roman" w:hAnsi="Arial" w:cs="Arial"/>
      <w:szCs w:val="24"/>
      <w:lang w:eastAsia="en-US"/>
    </w:rPr>
  </w:style>
  <w:style w:type="paragraph" w:customStyle="1" w:styleId="4F7564FB424E488F84804A556E29A8F11">
    <w:name w:val="4F7564FB424E488F84804A556E29A8F11"/>
    <w:rsid w:val="00CB0C15"/>
    <w:pPr>
      <w:snapToGrid w:val="0"/>
      <w:spacing w:before="60" w:after="60"/>
      <w:ind w:left="720"/>
      <w:contextualSpacing/>
    </w:pPr>
    <w:rPr>
      <w:rFonts w:ascii="Arial" w:eastAsia="Times New Roman" w:hAnsi="Arial" w:cs="Arial"/>
      <w:szCs w:val="24"/>
      <w:lang w:eastAsia="en-US"/>
    </w:rPr>
  </w:style>
  <w:style w:type="paragraph" w:customStyle="1" w:styleId="E71F4C0C6FDF4702AD99E517EBEFD6F9">
    <w:name w:val="E71F4C0C6FDF4702AD99E517EBEFD6F9"/>
    <w:rsid w:val="00CB0C15"/>
    <w:pPr>
      <w:snapToGrid w:val="0"/>
      <w:spacing w:before="60" w:after="60"/>
      <w:ind w:left="720"/>
      <w:contextualSpacing/>
    </w:pPr>
    <w:rPr>
      <w:rFonts w:ascii="Arial" w:eastAsia="Times New Roman" w:hAnsi="Arial" w:cs="Arial"/>
      <w:szCs w:val="24"/>
      <w:lang w:eastAsia="en-US"/>
    </w:rPr>
  </w:style>
  <w:style w:type="paragraph" w:customStyle="1" w:styleId="E8319E9CDC594EE7BA1005D7119F2ECB">
    <w:name w:val="E8319E9CDC594EE7BA1005D7119F2ECB"/>
    <w:rsid w:val="00CB0C15"/>
    <w:pPr>
      <w:snapToGrid w:val="0"/>
      <w:spacing w:before="60" w:after="60"/>
      <w:ind w:left="720"/>
      <w:contextualSpacing/>
    </w:pPr>
    <w:rPr>
      <w:rFonts w:ascii="Arial" w:eastAsia="Times New Roman" w:hAnsi="Arial" w:cs="Arial"/>
      <w:szCs w:val="24"/>
      <w:lang w:eastAsia="en-US"/>
    </w:rPr>
  </w:style>
  <w:style w:type="character" w:customStyle="1" w:styleId="normalchar">
    <w:name w:val="normal__char"/>
    <w:rsid w:val="00CB0C15"/>
  </w:style>
  <w:style w:type="paragraph" w:customStyle="1" w:styleId="65AED0CF972B46B785872A3FBBB37E43">
    <w:name w:val="65AED0CF972B46B785872A3FBBB37E43"/>
    <w:rsid w:val="00CB0C15"/>
    <w:pPr>
      <w:numPr>
        <w:numId w:val="1"/>
      </w:numPr>
      <w:snapToGrid w:val="0"/>
      <w:spacing w:before="60" w:after="60"/>
      <w:ind w:left="360" w:hanging="360"/>
      <w:contextualSpacing/>
    </w:pPr>
    <w:rPr>
      <w:rFonts w:ascii="Arial" w:eastAsia="Times New Roman" w:hAnsi="Arial" w:cs="Arial"/>
      <w:color w:val="17365D" w:themeColor="text2" w:themeShade="BF"/>
      <w:szCs w:val="24"/>
      <w:lang w:eastAsia="en-US"/>
    </w:rPr>
  </w:style>
  <w:style w:type="paragraph" w:customStyle="1" w:styleId="808B415CA90F401E9C22E5D576E6FDD8">
    <w:name w:val="808B415CA90F401E9C22E5D576E6FDD8"/>
    <w:rsid w:val="00CB0C15"/>
    <w:pPr>
      <w:numPr>
        <w:numId w:val="1"/>
      </w:numPr>
      <w:snapToGrid w:val="0"/>
      <w:spacing w:before="60" w:after="60"/>
      <w:ind w:left="360" w:hanging="360"/>
      <w:contextualSpacing/>
    </w:pPr>
    <w:rPr>
      <w:rFonts w:ascii="Arial" w:eastAsia="Times New Roman" w:hAnsi="Arial" w:cs="Arial"/>
      <w:color w:val="17365D" w:themeColor="text2" w:themeShade="BF"/>
      <w:szCs w:val="24"/>
      <w:lang w:eastAsia="en-US"/>
    </w:rPr>
  </w:style>
  <w:style w:type="paragraph" w:customStyle="1" w:styleId="121F887E53FD497FA98BB9AB114596F5">
    <w:name w:val="121F887E53FD497FA98BB9AB114596F5"/>
    <w:rsid w:val="007D1EC1"/>
  </w:style>
  <w:style w:type="paragraph" w:customStyle="1" w:styleId="B9366F676AB4415EBEECE9B36D319D71">
    <w:name w:val="B9366F676AB4415EBEECE9B36D319D71"/>
    <w:rsid w:val="007D1EC1"/>
  </w:style>
  <w:style w:type="paragraph" w:customStyle="1" w:styleId="A63DCA4AA2BD4E19AEF42DD4AAAC5328">
    <w:name w:val="A63DCA4AA2BD4E19AEF42DD4AAAC5328"/>
    <w:rsid w:val="007D1EC1"/>
  </w:style>
  <w:style w:type="paragraph" w:customStyle="1" w:styleId="39E2D7A180534BEE9C2BF4CD13453F98">
    <w:name w:val="39E2D7A180534BEE9C2BF4CD13453F98"/>
    <w:rsid w:val="007D1EC1"/>
  </w:style>
  <w:style w:type="paragraph" w:customStyle="1" w:styleId="97D48C7709A944D799405C3170734619">
    <w:name w:val="97D48C7709A944D799405C3170734619"/>
    <w:rsid w:val="007D1EC1"/>
  </w:style>
  <w:style w:type="paragraph" w:customStyle="1" w:styleId="711CDD038F7C42F2AE002FB838AC8AAE">
    <w:name w:val="711CDD038F7C42F2AE002FB838AC8AAE"/>
    <w:rsid w:val="007D1EC1"/>
  </w:style>
  <w:style w:type="paragraph" w:customStyle="1" w:styleId="02627E7B0E2B4DF78032EAB700D7CBEF">
    <w:name w:val="02627E7B0E2B4DF78032EAB700D7CBEF"/>
    <w:rsid w:val="007D1EC1"/>
  </w:style>
  <w:style w:type="paragraph" w:customStyle="1" w:styleId="70BFAE280C4144B1823B9C5A65711AC0">
    <w:name w:val="70BFAE280C4144B1823B9C5A65711AC0"/>
    <w:rsid w:val="007D1EC1"/>
  </w:style>
  <w:style w:type="paragraph" w:customStyle="1" w:styleId="BBC591A2C27846F3932C078C72E8DF16">
    <w:name w:val="BBC591A2C27846F3932C078C72E8DF16"/>
    <w:rsid w:val="007D1EC1"/>
  </w:style>
  <w:style w:type="paragraph" w:customStyle="1" w:styleId="9C7D5F40E6A541249572283F8914DF4F">
    <w:name w:val="9C7D5F40E6A541249572283F8914DF4F"/>
    <w:rsid w:val="007D1EC1"/>
  </w:style>
  <w:style w:type="paragraph" w:customStyle="1" w:styleId="0877924087E84ABD92444B481A5FA657">
    <w:name w:val="0877924087E84ABD92444B481A5FA657"/>
    <w:rsid w:val="007D1EC1"/>
  </w:style>
  <w:style w:type="paragraph" w:customStyle="1" w:styleId="2CD486A283BE4E6A97AC9EA6F935DBE6">
    <w:name w:val="2CD486A283BE4E6A97AC9EA6F935DBE6"/>
    <w:rsid w:val="007D1EC1"/>
  </w:style>
  <w:style w:type="paragraph" w:customStyle="1" w:styleId="626A97B275034632A81B58B516BA53DB">
    <w:name w:val="626A97B275034632A81B58B516BA53DB"/>
    <w:rsid w:val="007D1EC1"/>
  </w:style>
  <w:style w:type="paragraph" w:customStyle="1" w:styleId="4E703741F11F492ABE88C9982C2BCA25">
    <w:name w:val="4E703741F11F492ABE88C9982C2BCA25"/>
    <w:rsid w:val="007D1EC1"/>
  </w:style>
  <w:style w:type="paragraph" w:customStyle="1" w:styleId="A2B4DF15150548F985D426E83B44615A">
    <w:name w:val="A2B4DF15150548F985D426E83B44615A"/>
    <w:rsid w:val="007D1EC1"/>
  </w:style>
  <w:style w:type="paragraph" w:customStyle="1" w:styleId="BAAB638FB1DA491AA4832039E0AEB635">
    <w:name w:val="BAAB638FB1DA491AA4832039E0AEB635"/>
    <w:rsid w:val="007D1EC1"/>
  </w:style>
  <w:style w:type="paragraph" w:customStyle="1" w:styleId="8785EEEBEF89490089BE7065000B95D2">
    <w:name w:val="8785EEEBEF89490089BE7065000B95D2"/>
    <w:rsid w:val="007D1EC1"/>
  </w:style>
  <w:style w:type="paragraph" w:customStyle="1" w:styleId="A079C2678FC74BA89C0A0C40ABDED96C">
    <w:name w:val="A079C2678FC74BA89C0A0C40ABDED96C"/>
    <w:rsid w:val="007D1EC1"/>
  </w:style>
  <w:style w:type="paragraph" w:customStyle="1" w:styleId="DA1BAD681EC54FF994C58EA6CEB822BC">
    <w:name w:val="DA1BAD681EC54FF994C58EA6CEB822BC"/>
    <w:rsid w:val="007D1EC1"/>
  </w:style>
  <w:style w:type="paragraph" w:customStyle="1" w:styleId="4E960DDF08264E739A8DE9B62FCB8E4F">
    <w:name w:val="4E960DDF08264E739A8DE9B62FCB8E4F"/>
    <w:rsid w:val="007D1EC1"/>
  </w:style>
  <w:style w:type="paragraph" w:customStyle="1" w:styleId="14195D775C264E3AADD94EC52F4CD9E6">
    <w:name w:val="14195D775C264E3AADD94EC52F4CD9E6"/>
    <w:rsid w:val="007D1EC1"/>
  </w:style>
  <w:style w:type="paragraph" w:customStyle="1" w:styleId="C4A812B7A96C474597D7C556D255D32C">
    <w:name w:val="C4A812B7A96C474597D7C556D255D32C"/>
    <w:rsid w:val="007D1EC1"/>
  </w:style>
  <w:style w:type="paragraph" w:customStyle="1" w:styleId="9354F7C7DC1946F0B05D44D08B016ADE">
    <w:name w:val="9354F7C7DC1946F0B05D44D08B016ADE"/>
    <w:rsid w:val="007D1EC1"/>
  </w:style>
  <w:style w:type="paragraph" w:customStyle="1" w:styleId="1CCA7C65FDCE4B79B6D3CEF81B11D488">
    <w:name w:val="1CCA7C65FDCE4B79B6D3CEF81B11D488"/>
    <w:rsid w:val="007D1EC1"/>
  </w:style>
  <w:style w:type="paragraph" w:customStyle="1" w:styleId="2F2516B25A72427D887CBD5FE69D8756">
    <w:name w:val="2F2516B25A72427D887CBD5FE69D8756"/>
    <w:rsid w:val="007D1EC1"/>
  </w:style>
  <w:style w:type="paragraph" w:customStyle="1" w:styleId="C96FAE93875E42F5B03A7550D8974C03">
    <w:name w:val="C96FAE93875E42F5B03A7550D8974C03"/>
    <w:rsid w:val="007D1EC1"/>
  </w:style>
  <w:style w:type="paragraph" w:customStyle="1" w:styleId="AEC239F92E2A4880B5BC145B48BCAE85">
    <w:name w:val="AEC239F92E2A4880B5BC145B48BCAE85"/>
    <w:rsid w:val="007D1EC1"/>
  </w:style>
  <w:style w:type="paragraph" w:customStyle="1" w:styleId="ABBFBF0507E34B07A93E938AE746AA5A">
    <w:name w:val="ABBFBF0507E34B07A93E938AE746AA5A"/>
    <w:rsid w:val="007D1EC1"/>
  </w:style>
  <w:style w:type="paragraph" w:customStyle="1" w:styleId="7E4780E4FA1049C7BFCBD076DBDE1656">
    <w:name w:val="7E4780E4FA1049C7BFCBD076DBDE1656"/>
    <w:rsid w:val="007D1EC1"/>
  </w:style>
  <w:style w:type="paragraph" w:customStyle="1" w:styleId="D35DFB987817427ABEF4DCFFECA1002D">
    <w:name w:val="D35DFB987817427ABEF4DCFFECA1002D"/>
    <w:rsid w:val="007D1EC1"/>
  </w:style>
  <w:style w:type="paragraph" w:customStyle="1" w:styleId="FD92C9FA38464964BCF4102F2CD3C805">
    <w:name w:val="FD92C9FA38464964BCF4102F2CD3C805"/>
    <w:rsid w:val="007D1EC1"/>
  </w:style>
  <w:style w:type="paragraph" w:customStyle="1" w:styleId="1AC6A5134F4E4676B01C23F487DDEC5E">
    <w:name w:val="1AC6A5134F4E4676B01C23F487DDEC5E"/>
    <w:rsid w:val="007D1EC1"/>
  </w:style>
  <w:style w:type="paragraph" w:customStyle="1" w:styleId="28B5F2EABB634F029CC3AEC5C23A2B44">
    <w:name w:val="28B5F2EABB634F029CC3AEC5C23A2B44"/>
    <w:rsid w:val="00FF4BC7"/>
  </w:style>
  <w:style w:type="paragraph" w:customStyle="1" w:styleId="8785EEEBEF89490089BE7065000B95D21">
    <w:name w:val="8785EEEBEF89490089BE7065000B95D21"/>
    <w:rsid w:val="00FF4BC7"/>
    <w:pPr>
      <w:snapToGrid w:val="0"/>
      <w:spacing w:before="60" w:after="60"/>
    </w:pPr>
    <w:rPr>
      <w:rFonts w:ascii="Arial" w:eastAsia="Times New Roman" w:hAnsi="Arial" w:cs="Arial"/>
      <w:szCs w:val="24"/>
      <w:lang w:eastAsia="en-US"/>
    </w:rPr>
  </w:style>
  <w:style w:type="paragraph" w:customStyle="1" w:styleId="28B5F2EABB634F029CC3AEC5C23A2B441">
    <w:name w:val="28B5F2EABB634F029CC3AEC5C23A2B441"/>
    <w:rsid w:val="00FF4BC7"/>
    <w:pPr>
      <w:numPr>
        <w:numId w:val="2"/>
      </w:numPr>
      <w:tabs>
        <w:tab w:val="clear" w:pos="360"/>
        <w:tab w:val="num" w:pos="926"/>
      </w:tabs>
      <w:snapToGrid w:val="0"/>
      <w:spacing w:before="60" w:after="60"/>
      <w:ind w:left="926" w:hanging="360"/>
      <w:contextualSpacing/>
    </w:pPr>
    <w:rPr>
      <w:rFonts w:ascii="Arial" w:eastAsia="Times New Roman" w:hAnsi="Arial" w:cs="Arial"/>
      <w:szCs w:val="24"/>
      <w:lang w:eastAsia="en-US"/>
    </w:rPr>
  </w:style>
  <w:style w:type="paragraph" w:customStyle="1" w:styleId="8C9BB431527B492CAC6BEE20C8658FF1">
    <w:name w:val="8C9BB431527B492CAC6BEE20C8658FF1"/>
    <w:rsid w:val="00FF4BC7"/>
    <w:pPr>
      <w:snapToGrid w:val="0"/>
      <w:spacing w:before="60" w:after="60"/>
    </w:pPr>
    <w:rPr>
      <w:rFonts w:ascii="Arial" w:eastAsia="Times New Roman" w:hAnsi="Arial" w:cs="Arial"/>
      <w:szCs w:val="24"/>
      <w:lang w:eastAsia="en-US"/>
    </w:rPr>
  </w:style>
  <w:style w:type="paragraph" w:customStyle="1" w:styleId="0AE342952C3D414F914A15C15F1ED885">
    <w:name w:val="0AE342952C3D414F914A15C15F1ED885"/>
    <w:rsid w:val="00FF4BC7"/>
  </w:style>
  <w:style w:type="paragraph" w:customStyle="1" w:styleId="8785EEEBEF89490089BE7065000B95D22">
    <w:name w:val="8785EEEBEF89490089BE7065000B95D22"/>
    <w:rsid w:val="00FF4BC7"/>
    <w:pPr>
      <w:snapToGrid w:val="0"/>
      <w:spacing w:before="60" w:after="60"/>
    </w:pPr>
    <w:rPr>
      <w:rFonts w:ascii="Arial" w:eastAsia="Times New Roman" w:hAnsi="Arial" w:cs="Arial"/>
      <w:szCs w:val="24"/>
      <w:lang w:eastAsia="en-US"/>
    </w:rPr>
  </w:style>
  <w:style w:type="paragraph" w:customStyle="1" w:styleId="28B5F2EABB634F029CC3AEC5C23A2B442">
    <w:name w:val="28B5F2EABB634F029CC3AEC5C23A2B442"/>
    <w:rsid w:val="00FF4BC7"/>
    <w:pPr>
      <w:numPr>
        <w:numId w:val="2"/>
      </w:numPr>
      <w:tabs>
        <w:tab w:val="clear" w:pos="360"/>
        <w:tab w:val="num" w:pos="926"/>
      </w:tabs>
      <w:snapToGrid w:val="0"/>
      <w:spacing w:before="60" w:after="60"/>
      <w:ind w:left="926" w:hanging="360"/>
      <w:contextualSpacing/>
    </w:pPr>
    <w:rPr>
      <w:rFonts w:ascii="Arial" w:eastAsia="Times New Roman" w:hAnsi="Arial" w:cs="Arial"/>
      <w:szCs w:val="24"/>
      <w:lang w:eastAsia="en-US"/>
    </w:rPr>
  </w:style>
  <w:style w:type="paragraph" w:customStyle="1" w:styleId="8C9BB431527B492CAC6BEE20C8658FF11">
    <w:name w:val="8C9BB431527B492CAC6BEE20C8658FF11"/>
    <w:rsid w:val="00FF4BC7"/>
    <w:pPr>
      <w:snapToGrid w:val="0"/>
      <w:spacing w:before="60" w:after="60"/>
    </w:pPr>
    <w:rPr>
      <w:rFonts w:ascii="Arial" w:eastAsia="Times New Roman" w:hAnsi="Arial" w:cs="Arial"/>
      <w:szCs w:val="24"/>
      <w:lang w:eastAsia="en-US"/>
    </w:rPr>
  </w:style>
  <w:style w:type="paragraph" w:customStyle="1" w:styleId="0AE342952C3D414F914A15C15F1ED8851">
    <w:name w:val="0AE342952C3D414F914A15C15F1ED8851"/>
    <w:rsid w:val="00FF4BC7"/>
    <w:pPr>
      <w:snapToGrid w:val="0"/>
      <w:spacing w:before="60" w:after="60"/>
    </w:pPr>
    <w:rPr>
      <w:rFonts w:ascii="Arial" w:eastAsia="Times New Roman" w:hAnsi="Arial" w:cs="Arial"/>
      <w:szCs w:val="24"/>
      <w:lang w:eastAsia="en-US"/>
    </w:rPr>
  </w:style>
  <w:style w:type="paragraph" w:customStyle="1" w:styleId="F6E4E9B9A58447D19658D364B2A359EB">
    <w:name w:val="F6E4E9B9A58447D19658D364B2A359EB"/>
    <w:rsid w:val="00FF4BC7"/>
  </w:style>
  <w:style w:type="paragraph" w:customStyle="1" w:styleId="38CF17A6F63541EF9D9731E0250D14CF">
    <w:name w:val="38CF17A6F63541EF9D9731E0250D14CF"/>
    <w:rsid w:val="00FF4BC7"/>
  </w:style>
  <w:style w:type="paragraph" w:customStyle="1" w:styleId="2AC0A727603D4D22B5FCE847A29B2EF1">
    <w:name w:val="2AC0A727603D4D22B5FCE847A29B2EF1"/>
    <w:rsid w:val="00FF4BC7"/>
  </w:style>
  <w:style w:type="paragraph" w:customStyle="1" w:styleId="5E66FA4ED02A4F28BD8E203508891C9A">
    <w:name w:val="5E66FA4ED02A4F28BD8E203508891C9A"/>
    <w:rsid w:val="00FF4BC7"/>
  </w:style>
  <w:style w:type="paragraph" w:customStyle="1" w:styleId="9005DD23DE1D4B9081D496B8E7092890">
    <w:name w:val="9005DD23DE1D4B9081D496B8E7092890"/>
    <w:rsid w:val="00FF4BC7"/>
  </w:style>
  <w:style w:type="paragraph" w:customStyle="1" w:styleId="64F42C6B53B04D28BEE1EF3F37480AEF">
    <w:name w:val="64F42C6B53B04D28BEE1EF3F37480AEF"/>
    <w:rsid w:val="00FF4BC7"/>
  </w:style>
  <w:style w:type="paragraph" w:customStyle="1" w:styleId="F6DFBB278FFC4F229DD9F8120C8FE582">
    <w:name w:val="F6DFBB278FFC4F229DD9F8120C8FE582"/>
    <w:rsid w:val="00FF4BC7"/>
  </w:style>
  <w:style w:type="paragraph" w:customStyle="1" w:styleId="8785EEEBEF89490089BE7065000B95D23">
    <w:name w:val="8785EEEBEF89490089BE7065000B95D23"/>
    <w:rsid w:val="00FF4BC7"/>
    <w:pPr>
      <w:snapToGrid w:val="0"/>
      <w:spacing w:before="60" w:after="60"/>
    </w:pPr>
    <w:rPr>
      <w:rFonts w:ascii="Arial" w:eastAsia="Times New Roman" w:hAnsi="Arial" w:cs="Arial"/>
      <w:szCs w:val="24"/>
      <w:lang w:eastAsia="en-US"/>
    </w:rPr>
  </w:style>
  <w:style w:type="paragraph" w:customStyle="1" w:styleId="28B5F2EABB634F029CC3AEC5C23A2B443">
    <w:name w:val="28B5F2EABB634F029CC3AEC5C23A2B443"/>
    <w:rsid w:val="00FF4BC7"/>
    <w:pPr>
      <w:numPr>
        <w:numId w:val="2"/>
      </w:numPr>
      <w:tabs>
        <w:tab w:val="clear" w:pos="360"/>
        <w:tab w:val="num" w:pos="926"/>
      </w:tabs>
      <w:snapToGrid w:val="0"/>
      <w:spacing w:before="60" w:after="60"/>
      <w:ind w:left="926" w:hanging="360"/>
      <w:contextualSpacing/>
    </w:pPr>
    <w:rPr>
      <w:rFonts w:ascii="Arial" w:eastAsia="Times New Roman" w:hAnsi="Arial" w:cs="Arial"/>
      <w:szCs w:val="24"/>
      <w:lang w:eastAsia="en-US"/>
    </w:rPr>
  </w:style>
  <w:style w:type="paragraph" w:customStyle="1" w:styleId="F6E4E9B9A58447D19658D364B2A359EB1">
    <w:name w:val="F6E4E9B9A58447D19658D364B2A359EB1"/>
    <w:rsid w:val="00FF4BC7"/>
    <w:pPr>
      <w:numPr>
        <w:numId w:val="3"/>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38CF17A6F63541EF9D9731E0250D14CF1">
    <w:name w:val="38CF17A6F63541EF9D9731E0250D14CF1"/>
    <w:rsid w:val="00FF4BC7"/>
    <w:pPr>
      <w:numPr>
        <w:numId w:val="3"/>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2AC0A727603D4D22B5FCE847A29B2EF11">
    <w:name w:val="2AC0A727603D4D22B5FCE847A29B2EF11"/>
    <w:rsid w:val="00FF4BC7"/>
    <w:pPr>
      <w:numPr>
        <w:numId w:val="3"/>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5E66FA4ED02A4F28BD8E203508891C9A1">
    <w:name w:val="5E66FA4ED02A4F28BD8E203508891C9A1"/>
    <w:rsid w:val="00FF4BC7"/>
    <w:pPr>
      <w:numPr>
        <w:numId w:val="3"/>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9005DD23DE1D4B9081D496B8E70928901">
    <w:name w:val="9005DD23DE1D4B9081D496B8E70928901"/>
    <w:rsid w:val="00FF4BC7"/>
    <w:pPr>
      <w:numPr>
        <w:numId w:val="4"/>
      </w:numPr>
      <w:snapToGrid w:val="0"/>
      <w:spacing w:before="120" w:after="120"/>
      <w:ind w:left="360" w:hanging="360"/>
    </w:pPr>
    <w:rPr>
      <w:rFonts w:ascii="Arial" w:eastAsia="Times New Roman" w:hAnsi="Arial" w:cs="Arial"/>
      <w:szCs w:val="24"/>
      <w:lang w:eastAsia="en-US"/>
    </w:rPr>
  </w:style>
  <w:style w:type="paragraph" w:customStyle="1" w:styleId="64F42C6B53B04D28BEE1EF3F37480AEF1">
    <w:name w:val="64F42C6B53B04D28BEE1EF3F37480AEF1"/>
    <w:rsid w:val="00FF4BC7"/>
    <w:pPr>
      <w:snapToGrid w:val="0"/>
      <w:spacing w:before="60" w:after="0" w:line="240" w:lineRule="auto"/>
      <w:ind w:left="720"/>
    </w:pPr>
    <w:rPr>
      <w:rFonts w:ascii="Arial" w:eastAsia="Calibri" w:hAnsi="Arial" w:cs="Calibri"/>
      <w:szCs w:val="24"/>
      <w:lang w:eastAsia="en-US"/>
    </w:rPr>
  </w:style>
  <w:style w:type="paragraph" w:customStyle="1" w:styleId="F6DFBB278FFC4F229DD9F8120C8FE5821">
    <w:name w:val="F6DFBB278FFC4F229DD9F8120C8FE5821"/>
    <w:rsid w:val="00FF4BC7"/>
    <w:pPr>
      <w:snapToGrid w:val="0"/>
      <w:spacing w:before="60" w:after="0" w:line="240" w:lineRule="auto"/>
      <w:ind w:left="720"/>
    </w:pPr>
    <w:rPr>
      <w:rFonts w:ascii="Arial" w:eastAsia="Calibri" w:hAnsi="Arial" w:cs="Calibri"/>
      <w:szCs w:val="24"/>
      <w:lang w:eastAsia="en-US"/>
    </w:rPr>
  </w:style>
  <w:style w:type="paragraph" w:customStyle="1" w:styleId="D11CFCB8D0044FD181608B36CDA62CD8">
    <w:name w:val="D11CFCB8D0044FD181608B36CDA62CD8"/>
    <w:rsid w:val="00FF4BC7"/>
    <w:pPr>
      <w:snapToGrid w:val="0"/>
      <w:spacing w:before="60" w:after="0" w:line="240" w:lineRule="auto"/>
      <w:ind w:left="720"/>
    </w:pPr>
    <w:rPr>
      <w:rFonts w:ascii="Arial" w:eastAsia="Calibri" w:hAnsi="Arial" w:cs="Calibri"/>
      <w:szCs w:val="24"/>
      <w:lang w:eastAsia="en-US"/>
    </w:rPr>
  </w:style>
  <w:style w:type="paragraph" w:customStyle="1" w:styleId="8C9BB431527B492CAC6BEE20C8658FF12">
    <w:name w:val="8C9BB431527B492CAC6BEE20C8658FF12"/>
    <w:rsid w:val="00FF4BC7"/>
    <w:pPr>
      <w:snapToGrid w:val="0"/>
      <w:spacing w:before="60" w:after="60"/>
    </w:pPr>
    <w:rPr>
      <w:rFonts w:ascii="Arial" w:eastAsia="Times New Roman" w:hAnsi="Arial" w:cs="Arial"/>
      <w:szCs w:val="24"/>
      <w:lang w:eastAsia="en-US"/>
    </w:rPr>
  </w:style>
  <w:style w:type="paragraph" w:customStyle="1" w:styleId="0AE342952C3D414F914A15C15F1ED8852">
    <w:name w:val="0AE342952C3D414F914A15C15F1ED8852"/>
    <w:rsid w:val="00FF4BC7"/>
    <w:pPr>
      <w:snapToGrid w:val="0"/>
      <w:spacing w:before="60" w:after="60"/>
    </w:pPr>
    <w:rPr>
      <w:rFonts w:ascii="Arial" w:eastAsia="Times New Roman" w:hAnsi="Arial" w:cs="Arial"/>
      <w:szCs w:val="24"/>
      <w:lang w:eastAsia="en-US"/>
    </w:rPr>
  </w:style>
  <w:style w:type="paragraph" w:customStyle="1" w:styleId="EC91964A8BB84CF3BC8A1377DBFC5A3A">
    <w:name w:val="EC91964A8BB84CF3BC8A1377DBFC5A3A"/>
    <w:rsid w:val="00FF4BC7"/>
  </w:style>
  <w:style w:type="paragraph" w:customStyle="1" w:styleId="431294342A9C42A48C10E0A63665F528">
    <w:name w:val="431294342A9C42A48C10E0A63665F528"/>
    <w:rsid w:val="00FF4BC7"/>
  </w:style>
  <w:style w:type="paragraph" w:customStyle="1" w:styleId="FA7EAFBD86BC4835AF5B28738145FF8D">
    <w:name w:val="FA7EAFBD86BC4835AF5B28738145FF8D"/>
    <w:rsid w:val="00FF4BC7"/>
  </w:style>
  <w:style w:type="paragraph" w:customStyle="1" w:styleId="C36A60AE6C644814AF89723E856AF8D4">
    <w:name w:val="C36A60AE6C644814AF89723E856AF8D4"/>
    <w:rsid w:val="00FF4BC7"/>
  </w:style>
  <w:style w:type="paragraph" w:customStyle="1" w:styleId="73852A3514444A898DEB4C8ED89D545A">
    <w:name w:val="73852A3514444A898DEB4C8ED89D545A"/>
    <w:rsid w:val="00FF4BC7"/>
  </w:style>
  <w:style w:type="paragraph" w:customStyle="1" w:styleId="65A5766D1B684E75B77937382A89D868">
    <w:name w:val="65A5766D1B684E75B77937382A89D868"/>
    <w:rsid w:val="00FF4BC7"/>
  </w:style>
  <w:style w:type="paragraph" w:customStyle="1" w:styleId="1C9F56918A7C4126B0F478EA264F0C6F">
    <w:name w:val="1C9F56918A7C4126B0F478EA264F0C6F"/>
    <w:rsid w:val="00FF4BC7"/>
  </w:style>
  <w:style w:type="paragraph" w:customStyle="1" w:styleId="F3FD7068D461445C90082A33464D21FE">
    <w:name w:val="F3FD7068D461445C90082A33464D21FE"/>
    <w:rsid w:val="00FF4BC7"/>
  </w:style>
  <w:style w:type="paragraph" w:customStyle="1" w:styleId="8785EEEBEF89490089BE7065000B95D24">
    <w:name w:val="8785EEEBEF89490089BE7065000B95D24"/>
    <w:rsid w:val="00FF4BC7"/>
    <w:pPr>
      <w:snapToGrid w:val="0"/>
      <w:spacing w:before="60" w:after="60"/>
    </w:pPr>
    <w:rPr>
      <w:rFonts w:ascii="Arial" w:eastAsia="Times New Roman" w:hAnsi="Arial" w:cs="Arial"/>
      <w:szCs w:val="24"/>
      <w:lang w:eastAsia="en-US"/>
    </w:rPr>
  </w:style>
  <w:style w:type="paragraph" w:customStyle="1" w:styleId="28B5F2EABB634F029CC3AEC5C23A2B444">
    <w:name w:val="28B5F2EABB634F029CC3AEC5C23A2B444"/>
    <w:rsid w:val="00FF4BC7"/>
    <w:pPr>
      <w:numPr>
        <w:numId w:val="2"/>
      </w:numPr>
      <w:tabs>
        <w:tab w:val="clear" w:pos="360"/>
        <w:tab w:val="num" w:pos="926"/>
      </w:tabs>
      <w:snapToGrid w:val="0"/>
      <w:spacing w:before="60" w:after="60"/>
      <w:ind w:left="926" w:hanging="360"/>
      <w:contextualSpacing/>
    </w:pPr>
    <w:rPr>
      <w:rFonts w:ascii="Arial" w:eastAsia="Times New Roman" w:hAnsi="Arial" w:cs="Arial"/>
      <w:szCs w:val="24"/>
      <w:lang w:eastAsia="en-US"/>
    </w:rPr>
  </w:style>
  <w:style w:type="paragraph" w:customStyle="1" w:styleId="709A3320DAD8425CA18EFF5ED497A2CF">
    <w:name w:val="709A3320DAD8425CA18EFF5ED497A2CF"/>
    <w:rsid w:val="00FF4BC7"/>
    <w:pPr>
      <w:numPr>
        <w:numId w:val="4"/>
      </w:numPr>
      <w:snapToGrid w:val="0"/>
      <w:spacing w:before="120" w:after="120"/>
      <w:ind w:left="360" w:hanging="360"/>
    </w:pPr>
    <w:rPr>
      <w:rFonts w:ascii="Arial" w:eastAsia="Times New Roman" w:hAnsi="Arial" w:cs="Arial"/>
      <w:szCs w:val="24"/>
      <w:lang w:eastAsia="en-US"/>
    </w:rPr>
  </w:style>
  <w:style w:type="paragraph" w:customStyle="1" w:styleId="F6E4E9B9A58447D19658D364B2A359EB2">
    <w:name w:val="F6E4E9B9A58447D19658D364B2A359EB2"/>
    <w:rsid w:val="00FF4BC7"/>
    <w:pPr>
      <w:numPr>
        <w:numId w:val="3"/>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38CF17A6F63541EF9D9731E0250D14CF2">
    <w:name w:val="38CF17A6F63541EF9D9731E0250D14CF2"/>
    <w:rsid w:val="00FF4BC7"/>
    <w:pPr>
      <w:numPr>
        <w:numId w:val="3"/>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2AC0A727603D4D22B5FCE847A29B2EF12">
    <w:name w:val="2AC0A727603D4D22B5FCE847A29B2EF12"/>
    <w:rsid w:val="00FF4BC7"/>
    <w:pPr>
      <w:numPr>
        <w:numId w:val="3"/>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5E66FA4ED02A4F28BD8E203508891C9A2">
    <w:name w:val="5E66FA4ED02A4F28BD8E203508891C9A2"/>
    <w:rsid w:val="00FF4BC7"/>
    <w:pPr>
      <w:numPr>
        <w:numId w:val="3"/>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9005DD23DE1D4B9081D496B8E70928902">
    <w:name w:val="9005DD23DE1D4B9081D496B8E70928902"/>
    <w:rsid w:val="00FF4BC7"/>
    <w:pPr>
      <w:numPr>
        <w:numId w:val="4"/>
      </w:numPr>
      <w:snapToGrid w:val="0"/>
      <w:spacing w:before="120" w:after="120"/>
      <w:ind w:left="360" w:hanging="360"/>
    </w:pPr>
    <w:rPr>
      <w:rFonts w:ascii="Arial" w:eastAsia="Times New Roman" w:hAnsi="Arial" w:cs="Arial"/>
      <w:szCs w:val="24"/>
      <w:lang w:eastAsia="en-US"/>
    </w:rPr>
  </w:style>
  <w:style w:type="paragraph" w:customStyle="1" w:styleId="64F42C6B53B04D28BEE1EF3F37480AEF2">
    <w:name w:val="64F42C6B53B04D28BEE1EF3F37480AEF2"/>
    <w:rsid w:val="00FF4BC7"/>
    <w:pPr>
      <w:snapToGrid w:val="0"/>
      <w:spacing w:before="60" w:after="0" w:line="240" w:lineRule="auto"/>
      <w:ind w:left="720"/>
    </w:pPr>
    <w:rPr>
      <w:rFonts w:ascii="Arial" w:eastAsia="Calibri" w:hAnsi="Arial" w:cs="Calibri"/>
      <w:szCs w:val="24"/>
      <w:lang w:eastAsia="en-US"/>
    </w:rPr>
  </w:style>
  <w:style w:type="paragraph" w:customStyle="1" w:styleId="F6DFBB278FFC4F229DD9F8120C8FE5822">
    <w:name w:val="F6DFBB278FFC4F229DD9F8120C8FE5822"/>
    <w:rsid w:val="00FF4BC7"/>
    <w:pPr>
      <w:snapToGrid w:val="0"/>
      <w:spacing w:before="60" w:after="0" w:line="240" w:lineRule="auto"/>
      <w:ind w:left="720"/>
    </w:pPr>
    <w:rPr>
      <w:rFonts w:ascii="Arial" w:eastAsia="Calibri" w:hAnsi="Arial" w:cs="Calibri"/>
      <w:szCs w:val="24"/>
      <w:lang w:eastAsia="en-US"/>
    </w:rPr>
  </w:style>
  <w:style w:type="paragraph" w:customStyle="1" w:styleId="D11CFCB8D0044FD181608B36CDA62CD81">
    <w:name w:val="D11CFCB8D0044FD181608B36CDA62CD81"/>
    <w:rsid w:val="00FF4BC7"/>
    <w:pPr>
      <w:snapToGrid w:val="0"/>
      <w:spacing w:before="60" w:after="0" w:line="240" w:lineRule="auto"/>
      <w:ind w:left="720"/>
    </w:pPr>
    <w:rPr>
      <w:rFonts w:ascii="Arial" w:eastAsia="Calibri" w:hAnsi="Arial" w:cs="Calibri"/>
      <w:szCs w:val="24"/>
      <w:lang w:eastAsia="en-US"/>
    </w:rPr>
  </w:style>
  <w:style w:type="paragraph" w:customStyle="1" w:styleId="1C9F56918A7C4126B0F478EA264F0C6F1">
    <w:name w:val="1C9F56918A7C4126B0F478EA264F0C6F1"/>
    <w:rsid w:val="00FF4BC7"/>
    <w:pPr>
      <w:numPr>
        <w:numId w:val="4"/>
      </w:numPr>
      <w:snapToGrid w:val="0"/>
      <w:spacing w:before="120" w:after="120"/>
      <w:ind w:left="360" w:hanging="360"/>
    </w:pPr>
    <w:rPr>
      <w:rFonts w:ascii="Arial" w:eastAsia="Times New Roman" w:hAnsi="Arial" w:cs="Arial"/>
      <w:szCs w:val="24"/>
      <w:lang w:eastAsia="en-US"/>
    </w:rPr>
  </w:style>
  <w:style w:type="paragraph" w:customStyle="1" w:styleId="65A5766D1B684E75B77937382A89D8681">
    <w:name w:val="65A5766D1B684E75B77937382A89D8681"/>
    <w:rsid w:val="00FF4BC7"/>
    <w:pPr>
      <w:numPr>
        <w:numId w:val="4"/>
      </w:numPr>
      <w:snapToGrid w:val="0"/>
      <w:spacing w:before="120" w:after="120"/>
      <w:ind w:left="360" w:hanging="360"/>
    </w:pPr>
    <w:rPr>
      <w:rFonts w:ascii="Arial" w:eastAsia="Times New Roman" w:hAnsi="Arial" w:cs="Arial"/>
      <w:szCs w:val="24"/>
      <w:lang w:eastAsia="en-US"/>
    </w:rPr>
  </w:style>
  <w:style w:type="paragraph" w:customStyle="1" w:styleId="F3FD7068D461445C90082A33464D21FE1">
    <w:name w:val="F3FD7068D461445C90082A33464D21FE1"/>
    <w:rsid w:val="00FF4BC7"/>
    <w:pPr>
      <w:numPr>
        <w:numId w:val="4"/>
      </w:numPr>
      <w:snapToGrid w:val="0"/>
      <w:spacing w:before="120" w:after="120"/>
      <w:ind w:left="360" w:hanging="360"/>
    </w:pPr>
    <w:rPr>
      <w:rFonts w:ascii="Arial" w:eastAsia="Times New Roman" w:hAnsi="Arial" w:cs="Arial"/>
      <w:szCs w:val="24"/>
      <w:lang w:eastAsia="en-US"/>
    </w:rPr>
  </w:style>
  <w:style w:type="paragraph" w:customStyle="1" w:styleId="73852A3514444A898DEB4C8ED89D545A1">
    <w:name w:val="73852A3514444A898DEB4C8ED89D545A1"/>
    <w:rsid w:val="00FF4BC7"/>
    <w:pPr>
      <w:numPr>
        <w:numId w:val="3"/>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C36A60AE6C644814AF89723E856AF8D41">
    <w:name w:val="C36A60AE6C644814AF89723E856AF8D41"/>
    <w:rsid w:val="00FF4BC7"/>
    <w:pPr>
      <w:numPr>
        <w:numId w:val="3"/>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FA7EAFBD86BC4835AF5B28738145FF8D1">
    <w:name w:val="FA7EAFBD86BC4835AF5B28738145FF8D1"/>
    <w:rsid w:val="00FF4BC7"/>
    <w:pPr>
      <w:numPr>
        <w:numId w:val="3"/>
      </w:numPr>
      <w:tabs>
        <w:tab w:val="clear" w:pos="360"/>
      </w:tabs>
      <w:snapToGrid w:val="0"/>
      <w:spacing w:before="60" w:after="60"/>
      <w:ind w:left="792" w:hanging="360"/>
    </w:pPr>
    <w:rPr>
      <w:rFonts w:ascii="Arial" w:eastAsia="Times New Roman" w:hAnsi="Arial" w:cs="Arial"/>
      <w:szCs w:val="24"/>
      <w:lang w:eastAsia="en-US"/>
    </w:rPr>
  </w:style>
  <w:style w:type="paragraph" w:customStyle="1" w:styleId="431294342A9C42A48C10E0A63665F5281">
    <w:name w:val="431294342A9C42A48C10E0A63665F5281"/>
    <w:rsid w:val="00FF4BC7"/>
    <w:pPr>
      <w:numPr>
        <w:numId w:val="4"/>
      </w:numPr>
      <w:snapToGrid w:val="0"/>
      <w:spacing w:before="120" w:after="120"/>
      <w:ind w:left="360" w:hanging="360"/>
    </w:pPr>
    <w:rPr>
      <w:rFonts w:ascii="Arial" w:eastAsia="Times New Roman" w:hAnsi="Arial" w:cs="Arial"/>
      <w:szCs w:val="24"/>
      <w:lang w:eastAsia="en-US"/>
    </w:rPr>
  </w:style>
  <w:style w:type="paragraph" w:customStyle="1" w:styleId="8C9BB431527B492CAC6BEE20C8658FF13">
    <w:name w:val="8C9BB431527B492CAC6BEE20C8658FF13"/>
    <w:rsid w:val="00FF4BC7"/>
    <w:pPr>
      <w:snapToGrid w:val="0"/>
      <w:spacing w:before="60" w:after="60"/>
    </w:pPr>
    <w:rPr>
      <w:rFonts w:ascii="Arial" w:eastAsia="Times New Roman" w:hAnsi="Arial" w:cs="Arial"/>
      <w:szCs w:val="24"/>
      <w:lang w:eastAsia="en-US"/>
    </w:rPr>
  </w:style>
  <w:style w:type="paragraph" w:customStyle="1" w:styleId="0AE342952C3D414F914A15C15F1ED8853">
    <w:name w:val="0AE342952C3D414F914A15C15F1ED8853"/>
    <w:rsid w:val="00FF4BC7"/>
    <w:pPr>
      <w:snapToGrid w:val="0"/>
      <w:spacing w:before="60" w:after="60"/>
    </w:pPr>
    <w:rPr>
      <w:rFonts w:ascii="Arial" w:eastAsia="Times New Roman" w:hAnsi="Arial" w:cs="Arial"/>
      <w:szCs w:val="24"/>
      <w:lang w:eastAsia="en-US"/>
    </w:rPr>
  </w:style>
  <w:style w:type="paragraph" w:customStyle="1" w:styleId="427DEE242E70406ABC8D2187814E3553">
    <w:name w:val="427DEE242E70406ABC8D2187814E3553"/>
    <w:rsid w:val="00FF4B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B8D4E-6222-49EB-91E0-96886F55C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1905</Words>
  <Characters>10861</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Politique et procédures de l’agence de services de garde en milieu familial relatives au contrôle de la conformité et des contraventions</vt:lpstr>
      <vt:lpstr/>
    </vt:vector>
  </TitlesOfParts>
  <Company>Ministère de l'Éducation</Company>
  <LinksUpToDate>false</LinksUpToDate>
  <CharactersWithSpaces>12741</CharactersWithSpaces>
  <SharedDoc>false</SharedDoc>
  <HLinks>
    <vt:vector size="6" baseType="variant">
      <vt:variant>
        <vt:i4>1048591</vt:i4>
      </vt:variant>
      <vt:variant>
        <vt:i4>0</vt:i4>
      </vt:variant>
      <vt:variant>
        <vt:i4>0</vt:i4>
      </vt:variant>
      <vt:variant>
        <vt:i4>5</vt:i4>
      </vt:variant>
      <vt:variant>
        <vt:lpwstr>http://www.ontario.ca/fr/lois/reglement/150137</vt:lpwstr>
      </vt:variant>
      <vt:variant>
        <vt:lpwstr>s6p1s8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et procédures de l’agence de services de garde en milieu familial relatives au contrôle de la conformité et des contraventions</dc:title>
  <dc:creator>Kabani, Natasha (EDU)</dc:creator>
  <cp:lastModifiedBy>Kabani, Natasha (EDU)</cp:lastModifiedBy>
  <cp:revision>6</cp:revision>
  <cp:lastPrinted>2017-10-23T12:54:00Z</cp:lastPrinted>
  <dcterms:created xsi:type="dcterms:W3CDTF">2018-01-10T16:59:00Z</dcterms:created>
  <dcterms:modified xsi:type="dcterms:W3CDTF">2018-01-22T13:45:00Z</dcterms:modified>
  <cp:category>Politique et procédures</cp:category>
</cp:coreProperties>
</file>